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50" w:rsidRDefault="007B3F50" w:rsidP="00885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2D2B" w:rsidRDefault="00885787" w:rsidP="00BB3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тарифа </w:t>
      </w:r>
    </w:p>
    <w:p w:rsidR="00BB3910" w:rsidRDefault="00DE64DA" w:rsidP="00BB3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на</w:t>
      </w:r>
      <w:r w:rsidR="00885787" w:rsidRPr="0007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D72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885787" w:rsidRPr="000705C6">
        <w:rPr>
          <w:rFonts w:ascii="Times New Roman" w:hAnsi="Times New Roman" w:cs="Times New Roman"/>
          <w:b/>
          <w:sz w:val="28"/>
          <w:szCs w:val="28"/>
        </w:rPr>
        <w:t>доступ</w:t>
      </w:r>
      <w:r w:rsidR="00AE2D72">
        <w:rPr>
          <w:rFonts w:ascii="Times New Roman" w:hAnsi="Times New Roman" w:cs="Times New Roman"/>
          <w:b/>
          <w:sz w:val="28"/>
          <w:szCs w:val="28"/>
        </w:rPr>
        <w:t>а</w:t>
      </w:r>
      <w:r w:rsidR="00885787" w:rsidRPr="000705C6">
        <w:rPr>
          <w:rFonts w:ascii="Times New Roman" w:hAnsi="Times New Roman" w:cs="Times New Roman"/>
          <w:b/>
          <w:sz w:val="28"/>
          <w:szCs w:val="28"/>
        </w:rPr>
        <w:t xml:space="preserve"> к инфраструктуре</w:t>
      </w:r>
      <w:r w:rsidR="00BB3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910" w:rsidRDefault="00BB3910" w:rsidP="00BB3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размещения сетей электросвязи </w:t>
      </w:r>
    </w:p>
    <w:p w:rsidR="00885787" w:rsidRPr="000705C6" w:rsidRDefault="00BB3910" w:rsidP="00BB3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том числе волоконно-оптических линий связи)</w:t>
      </w:r>
    </w:p>
    <w:p w:rsidR="00885787" w:rsidRPr="000705C6" w:rsidRDefault="00885787" w:rsidP="00885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787" w:rsidRPr="000705C6" w:rsidRDefault="00885787" w:rsidP="008857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85787" w:rsidRPr="00BB3910" w:rsidRDefault="00885787" w:rsidP="00BB391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910">
        <w:rPr>
          <w:rFonts w:ascii="Times New Roman" w:hAnsi="Times New Roman" w:cs="Times New Roman"/>
          <w:sz w:val="28"/>
          <w:szCs w:val="28"/>
        </w:rPr>
        <w:t>Настоящий Порядок формирования тариф</w:t>
      </w:r>
      <w:r w:rsidR="00F25753">
        <w:rPr>
          <w:rFonts w:ascii="Times New Roman" w:hAnsi="Times New Roman" w:cs="Times New Roman"/>
          <w:sz w:val="28"/>
          <w:szCs w:val="28"/>
        </w:rPr>
        <w:t>а</w:t>
      </w:r>
      <w:r w:rsidRPr="00BB3910">
        <w:rPr>
          <w:rFonts w:ascii="Times New Roman" w:hAnsi="Times New Roman" w:cs="Times New Roman"/>
          <w:sz w:val="28"/>
          <w:szCs w:val="28"/>
        </w:rPr>
        <w:t xml:space="preserve"> </w:t>
      </w:r>
      <w:r w:rsidR="00BB3910" w:rsidRPr="00BB3910">
        <w:rPr>
          <w:rFonts w:ascii="Times New Roman" w:hAnsi="Times New Roman" w:cs="Times New Roman"/>
          <w:sz w:val="28"/>
          <w:szCs w:val="28"/>
        </w:rPr>
        <w:t>на предоставление доступа к инфраструктуре для размещения сетей электросвязи (в том числе волоконно-оптических линий связи)</w:t>
      </w:r>
      <w:r w:rsidRPr="00BB391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A430C" w:rsidRPr="00BB3910">
        <w:rPr>
          <w:rFonts w:ascii="Times New Roman" w:hAnsi="Times New Roman" w:cs="Times New Roman"/>
          <w:sz w:val="28"/>
          <w:szCs w:val="28"/>
        </w:rPr>
        <w:t xml:space="preserve"> -</w:t>
      </w:r>
      <w:r w:rsidRPr="00BB3910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 Правилами недискриминационного доступа к инфраструктуре для размещения сетей электросвязи, утвержденны</w:t>
      </w:r>
      <w:r w:rsidR="009B0717">
        <w:rPr>
          <w:rFonts w:ascii="Times New Roman" w:hAnsi="Times New Roman" w:cs="Times New Roman"/>
          <w:sz w:val="28"/>
          <w:szCs w:val="28"/>
        </w:rPr>
        <w:t>ми</w:t>
      </w:r>
      <w:r w:rsidRPr="00BB391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29.11.2014 г. № 1284.</w:t>
      </w:r>
    </w:p>
    <w:p w:rsidR="00441115" w:rsidRPr="000705C6" w:rsidRDefault="00441115" w:rsidP="00B625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5B" w:rsidRPr="000705C6" w:rsidRDefault="00284B4C" w:rsidP="00B625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430C" w:rsidRPr="000705C6" w:rsidRDefault="003A430C" w:rsidP="003A43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1115" w:rsidRPr="000705C6" w:rsidRDefault="00B6255B" w:rsidP="00BB391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формирование </w:t>
      </w:r>
      <w:r w:rsidR="00BB3910" w:rsidRPr="00BB3910">
        <w:rPr>
          <w:rFonts w:ascii="Times New Roman" w:hAnsi="Times New Roman" w:cs="Times New Roman"/>
          <w:sz w:val="28"/>
          <w:szCs w:val="28"/>
        </w:rPr>
        <w:t>тариф</w:t>
      </w:r>
      <w:r w:rsidR="00B005F2">
        <w:rPr>
          <w:rFonts w:ascii="Times New Roman" w:hAnsi="Times New Roman" w:cs="Times New Roman"/>
          <w:sz w:val="28"/>
          <w:szCs w:val="28"/>
        </w:rPr>
        <w:t>а</w:t>
      </w:r>
      <w:r w:rsidR="00BB3910" w:rsidRPr="00BB3910">
        <w:rPr>
          <w:rFonts w:ascii="Times New Roman" w:hAnsi="Times New Roman" w:cs="Times New Roman"/>
          <w:sz w:val="28"/>
          <w:szCs w:val="28"/>
        </w:rPr>
        <w:t xml:space="preserve"> на предоставление доступа к инфраструктуре для размещения сетей электросвязи (в том числе волоконно-оптических линий связи)</w:t>
      </w:r>
      <w:r w:rsidR="00BB39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B3910" w:rsidRPr="00BB3910">
        <w:rPr>
          <w:rFonts w:ascii="Times New Roman" w:hAnsi="Times New Roman" w:cs="Times New Roman"/>
          <w:sz w:val="28"/>
          <w:szCs w:val="28"/>
        </w:rPr>
        <w:t>тариф на предоставление доступа к инфраструктуре</w:t>
      </w:r>
      <w:r w:rsidR="00BB3910">
        <w:rPr>
          <w:rFonts w:ascii="Times New Roman" w:hAnsi="Times New Roman" w:cs="Times New Roman"/>
          <w:sz w:val="28"/>
          <w:szCs w:val="28"/>
        </w:rPr>
        <w:t>)</w:t>
      </w:r>
      <w:r w:rsidR="00441115" w:rsidRPr="000705C6">
        <w:rPr>
          <w:rFonts w:ascii="Times New Roman" w:hAnsi="Times New Roman" w:cs="Times New Roman"/>
          <w:sz w:val="28"/>
          <w:szCs w:val="28"/>
        </w:rPr>
        <w:t>.</w:t>
      </w:r>
    </w:p>
    <w:p w:rsidR="00B6255B" w:rsidRPr="000705C6" w:rsidRDefault="00B6255B" w:rsidP="00BB3910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Тариф на </w:t>
      </w:r>
      <w:r w:rsidR="00BB3910" w:rsidRPr="00BB3910">
        <w:rPr>
          <w:rFonts w:ascii="Times New Roman" w:hAnsi="Times New Roman" w:cs="Times New Roman"/>
          <w:sz w:val="28"/>
          <w:szCs w:val="28"/>
        </w:rPr>
        <w:t xml:space="preserve">предоставление доступа к инфраструктуре </w:t>
      </w:r>
      <w:r w:rsidRPr="000705C6">
        <w:rPr>
          <w:rFonts w:ascii="Times New Roman" w:hAnsi="Times New Roman" w:cs="Times New Roman"/>
          <w:sz w:val="28"/>
          <w:szCs w:val="28"/>
        </w:rPr>
        <w:t>в сопоставимых условиях устанавлива</w:t>
      </w:r>
      <w:r w:rsidR="00B005F2">
        <w:rPr>
          <w:rFonts w:ascii="Times New Roman" w:hAnsi="Times New Roman" w:cs="Times New Roman"/>
          <w:sz w:val="28"/>
          <w:szCs w:val="28"/>
        </w:rPr>
        <w:t>е</w:t>
      </w:r>
      <w:r w:rsidRPr="000705C6">
        <w:rPr>
          <w:rFonts w:ascii="Times New Roman" w:hAnsi="Times New Roman" w:cs="Times New Roman"/>
          <w:sz w:val="28"/>
          <w:szCs w:val="28"/>
        </w:rPr>
        <w:t>тся равным для всех пользователей инфраструктуры, заинтересованных в доступе к определенному виду объектов инфраструктуры или их части и предполагающих использовать объекты инфраструктуры или их часть, на уровне, обеспечивающем компенсацию экономически обоснованных затрат и необходимой прибыли.</w:t>
      </w:r>
    </w:p>
    <w:p w:rsidR="00441115" w:rsidRPr="000705C6" w:rsidRDefault="00441115" w:rsidP="00B6255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4DA" w:rsidRPr="000705C6" w:rsidRDefault="00DE64DA" w:rsidP="00DE64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Тариф</w:t>
      </w:r>
      <w:r w:rsidR="00A344D6" w:rsidRPr="0007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5C6">
        <w:rPr>
          <w:rFonts w:ascii="Times New Roman" w:hAnsi="Times New Roman" w:cs="Times New Roman"/>
          <w:b/>
          <w:sz w:val="28"/>
          <w:szCs w:val="28"/>
        </w:rPr>
        <w:t>на</w:t>
      </w:r>
      <w:r w:rsidR="00A344D6" w:rsidRPr="00070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DC8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A344D6" w:rsidRPr="000705C6">
        <w:rPr>
          <w:rFonts w:ascii="Times New Roman" w:hAnsi="Times New Roman" w:cs="Times New Roman"/>
          <w:b/>
          <w:sz w:val="28"/>
          <w:szCs w:val="28"/>
        </w:rPr>
        <w:t>доступ</w:t>
      </w:r>
      <w:r w:rsidR="00B27DC8">
        <w:rPr>
          <w:rFonts w:ascii="Times New Roman" w:hAnsi="Times New Roman" w:cs="Times New Roman"/>
          <w:b/>
          <w:sz w:val="28"/>
          <w:szCs w:val="28"/>
        </w:rPr>
        <w:t>а</w:t>
      </w:r>
      <w:r w:rsidR="00A344D6" w:rsidRPr="000705C6">
        <w:rPr>
          <w:rFonts w:ascii="Times New Roman" w:hAnsi="Times New Roman" w:cs="Times New Roman"/>
          <w:b/>
          <w:sz w:val="28"/>
          <w:szCs w:val="28"/>
        </w:rPr>
        <w:t xml:space="preserve"> к инфраструктуре</w:t>
      </w:r>
    </w:p>
    <w:p w:rsidR="00DE64DA" w:rsidRPr="000705C6" w:rsidRDefault="00DE64DA" w:rsidP="00DE64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21A" w:rsidRPr="000705C6" w:rsidRDefault="00DE64DA" w:rsidP="00B27DC8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Методом установления т</w:t>
      </w:r>
      <w:r w:rsidR="0000121A" w:rsidRPr="000705C6">
        <w:rPr>
          <w:rFonts w:ascii="Times New Roman" w:hAnsi="Times New Roman" w:cs="Times New Roman"/>
          <w:sz w:val="28"/>
          <w:szCs w:val="28"/>
        </w:rPr>
        <w:t>ариф</w:t>
      </w:r>
      <w:r w:rsidR="00B005F2">
        <w:rPr>
          <w:rFonts w:ascii="Times New Roman" w:hAnsi="Times New Roman" w:cs="Times New Roman"/>
          <w:sz w:val="28"/>
          <w:szCs w:val="28"/>
        </w:rPr>
        <w:t>а</w:t>
      </w:r>
      <w:r w:rsidR="0000121A" w:rsidRPr="000705C6">
        <w:rPr>
          <w:rFonts w:ascii="Times New Roman" w:hAnsi="Times New Roman" w:cs="Times New Roman"/>
          <w:sz w:val="28"/>
          <w:szCs w:val="28"/>
        </w:rPr>
        <w:t xml:space="preserve"> </w:t>
      </w:r>
      <w:r w:rsidR="00B27DC8" w:rsidRPr="00B27DC8">
        <w:rPr>
          <w:rFonts w:ascii="Times New Roman" w:hAnsi="Times New Roman" w:cs="Times New Roman"/>
          <w:sz w:val="28"/>
          <w:szCs w:val="28"/>
        </w:rPr>
        <w:t>на предоставление доступа к инфраструктуре</w:t>
      </w:r>
      <w:r w:rsidRPr="000705C6">
        <w:rPr>
          <w:rFonts w:ascii="Times New Roman" w:hAnsi="Times New Roman" w:cs="Times New Roman"/>
          <w:sz w:val="28"/>
          <w:szCs w:val="28"/>
        </w:rPr>
        <w:t xml:space="preserve"> является метод </w:t>
      </w:r>
      <w:r w:rsidR="0000121A" w:rsidRPr="000705C6">
        <w:rPr>
          <w:rFonts w:ascii="Times New Roman" w:hAnsi="Times New Roman" w:cs="Times New Roman"/>
          <w:sz w:val="28"/>
          <w:szCs w:val="28"/>
        </w:rPr>
        <w:t>экономически обоснованных затрат.</w:t>
      </w:r>
    </w:p>
    <w:p w:rsidR="00980E48" w:rsidRDefault="00DE64DA" w:rsidP="00980E48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0A4">
        <w:rPr>
          <w:rFonts w:ascii="Times New Roman" w:hAnsi="Times New Roman" w:cs="Times New Roman"/>
          <w:sz w:val="28"/>
          <w:szCs w:val="28"/>
        </w:rPr>
        <w:t xml:space="preserve"> </w:t>
      </w:r>
      <w:r w:rsidR="00980E4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80E48" w:rsidRPr="00980E48">
        <w:rPr>
          <w:rFonts w:ascii="Times New Roman" w:hAnsi="Times New Roman" w:cs="Times New Roman"/>
          <w:sz w:val="28"/>
          <w:szCs w:val="28"/>
        </w:rPr>
        <w:t>тариф</w:t>
      </w:r>
      <w:r w:rsidR="00B005F2">
        <w:rPr>
          <w:rFonts w:ascii="Times New Roman" w:hAnsi="Times New Roman" w:cs="Times New Roman"/>
          <w:sz w:val="28"/>
          <w:szCs w:val="28"/>
        </w:rPr>
        <w:t>а</w:t>
      </w:r>
      <w:r w:rsidR="00980E48" w:rsidRPr="00980E48">
        <w:rPr>
          <w:rFonts w:ascii="Times New Roman" w:hAnsi="Times New Roman" w:cs="Times New Roman"/>
          <w:sz w:val="28"/>
          <w:szCs w:val="28"/>
        </w:rPr>
        <w:t xml:space="preserve"> на предоставление доступа к инфраструктуре</w:t>
      </w:r>
      <w:r w:rsidR="00980E48">
        <w:rPr>
          <w:rFonts w:ascii="Times New Roman" w:hAnsi="Times New Roman" w:cs="Times New Roman"/>
          <w:sz w:val="28"/>
          <w:szCs w:val="28"/>
        </w:rPr>
        <w:t xml:space="preserve"> включаются затраты, которые несет Общество на исполнение следующих обязанностей:</w:t>
      </w:r>
    </w:p>
    <w:p w:rsidR="00980E48" w:rsidRPr="005740A4" w:rsidRDefault="00980E48" w:rsidP="00980E48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740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29A6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9A6">
        <w:rPr>
          <w:rFonts w:ascii="Times New Roman" w:hAnsi="Times New Roman" w:cs="Times New Roman"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9A6">
        <w:rPr>
          <w:rFonts w:ascii="Times New Roman" w:hAnsi="Times New Roman" w:cs="Times New Roman"/>
          <w:sz w:val="28"/>
          <w:szCs w:val="28"/>
        </w:rPr>
        <w:t xml:space="preserve"> договора на предоставление доступа к инфраструктуре</w:t>
      </w:r>
      <w:r w:rsidRPr="005740A4">
        <w:rPr>
          <w:rFonts w:ascii="Times New Roman" w:hAnsi="Times New Roman" w:cs="Times New Roman"/>
          <w:sz w:val="28"/>
          <w:szCs w:val="28"/>
        </w:rPr>
        <w:t>;</w:t>
      </w:r>
    </w:p>
    <w:p w:rsidR="00980E48" w:rsidRPr="005740A4" w:rsidRDefault="00980E48" w:rsidP="00980E4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0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29A6">
        <w:rPr>
          <w:rFonts w:ascii="Times New Roman" w:hAnsi="Times New Roman" w:cs="Times New Roman"/>
          <w:sz w:val="28"/>
          <w:szCs w:val="28"/>
        </w:rPr>
        <w:t>редоставление пользователям инфраструктуры фактического доступа к объектам инфраструктуры</w:t>
      </w:r>
      <w:r w:rsidRPr="005740A4">
        <w:rPr>
          <w:rFonts w:ascii="Times New Roman" w:hAnsi="Times New Roman" w:cs="Times New Roman"/>
          <w:sz w:val="28"/>
          <w:szCs w:val="28"/>
        </w:rPr>
        <w:t>;</w:t>
      </w:r>
    </w:p>
    <w:p w:rsidR="00980E48" w:rsidRPr="005740A4" w:rsidRDefault="00980E48" w:rsidP="00980E4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0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29A6">
        <w:rPr>
          <w:rFonts w:ascii="Times New Roman" w:hAnsi="Times New Roman" w:cs="Times New Roman"/>
          <w:sz w:val="28"/>
          <w:szCs w:val="28"/>
        </w:rPr>
        <w:t>беспечение соответствия объектов инфраструктуры техническим требованиям к инфраструктуре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0E48">
        <w:rPr>
          <w:rFonts w:ascii="Times New Roman" w:hAnsi="Times New Roman" w:cs="Times New Roman"/>
          <w:sz w:val="28"/>
          <w:szCs w:val="28"/>
        </w:rPr>
        <w:t xml:space="preserve"> дополнительные работы в связи с размещением дополнительных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на воздушных линиях электропередачи</w:t>
      </w:r>
      <w:r w:rsidRPr="005740A4">
        <w:rPr>
          <w:rFonts w:ascii="Times New Roman" w:hAnsi="Times New Roman" w:cs="Times New Roman"/>
          <w:sz w:val="28"/>
          <w:szCs w:val="28"/>
        </w:rPr>
        <w:t>.</w:t>
      </w:r>
    </w:p>
    <w:p w:rsidR="00D11ABF" w:rsidRPr="000705C6" w:rsidRDefault="00D11ABF" w:rsidP="00D11AB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3.3. Определение состава затрат </w:t>
      </w:r>
      <w:r w:rsidR="00B27DC8">
        <w:rPr>
          <w:rFonts w:ascii="Times New Roman" w:hAnsi="Times New Roman" w:cs="Times New Roman"/>
          <w:sz w:val="28"/>
          <w:szCs w:val="28"/>
        </w:rPr>
        <w:t>на</w:t>
      </w:r>
      <w:r w:rsidRPr="000705C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676DD">
        <w:rPr>
          <w:rFonts w:ascii="Times New Roman" w:hAnsi="Times New Roman" w:cs="Times New Roman"/>
          <w:sz w:val="28"/>
          <w:szCs w:val="28"/>
        </w:rPr>
        <w:t>е</w:t>
      </w:r>
      <w:r w:rsidRPr="000705C6">
        <w:rPr>
          <w:rFonts w:ascii="Times New Roman" w:hAnsi="Times New Roman" w:cs="Times New Roman"/>
          <w:sz w:val="28"/>
          <w:szCs w:val="28"/>
        </w:rPr>
        <w:t xml:space="preserve"> доступа к инфраструктуре и оценка их экономической обоснованности производ</w:t>
      </w:r>
      <w:r w:rsidR="00A77605">
        <w:rPr>
          <w:rFonts w:ascii="Times New Roman" w:hAnsi="Times New Roman" w:cs="Times New Roman"/>
          <w:sz w:val="28"/>
          <w:szCs w:val="28"/>
        </w:rPr>
        <w:t>я</w:t>
      </w:r>
      <w:r w:rsidRPr="000705C6">
        <w:rPr>
          <w:rFonts w:ascii="Times New Roman" w:hAnsi="Times New Roman" w:cs="Times New Roman"/>
          <w:sz w:val="28"/>
          <w:szCs w:val="28"/>
        </w:rPr>
        <w:t>тся в соответствии с законодательством Российской Федерации, нормативными правовыми актами, регулирующими отношения в сфере бухгалтерского учета, принятой в АО «НЭСК-электросети» учетной политикой.</w:t>
      </w:r>
    </w:p>
    <w:p w:rsidR="00CF274A" w:rsidRDefault="004B7AEC" w:rsidP="004B7AE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3.</w:t>
      </w:r>
      <w:r w:rsidR="00D11ABF" w:rsidRPr="000705C6">
        <w:rPr>
          <w:rFonts w:ascii="Times New Roman" w:hAnsi="Times New Roman" w:cs="Times New Roman"/>
          <w:sz w:val="28"/>
          <w:szCs w:val="28"/>
        </w:rPr>
        <w:t>4</w:t>
      </w:r>
      <w:r w:rsidRPr="000705C6">
        <w:rPr>
          <w:rFonts w:ascii="Times New Roman" w:hAnsi="Times New Roman" w:cs="Times New Roman"/>
          <w:sz w:val="28"/>
          <w:szCs w:val="28"/>
        </w:rPr>
        <w:t xml:space="preserve">. </w:t>
      </w:r>
      <w:r w:rsidR="00CF274A" w:rsidRPr="00D429A6">
        <w:rPr>
          <w:rFonts w:ascii="Times New Roman" w:hAnsi="Times New Roman" w:cs="Times New Roman"/>
          <w:sz w:val="28"/>
          <w:szCs w:val="28"/>
        </w:rPr>
        <w:t xml:space="preserve">В состав экономически обоснованных затрат, связанных с предоставлением доступа к инфраструктуре сетей электросвязи, включаются: расходы на оплату труда, страховые взносы на оплату труда,  расходы на эксплуатацию автотранспортных средств, </w:t>
      </w:r>
      <w:r w:rsidR="00D429A6" w:rsidRPr="00D429A6">
        <w:rPr>
          <w:rFonts w:ascii="Times New Roman" w:hAnsi="Times New Roman" w:cs="Times New Roman"/>
          <w:sz w:val="28"/>
          <w:szCs w:val="28"/>
        </w:rPr>
        <w:t xml:space="preserve">расходы на обеспечение соответствия объектов инфраструктуры техническим требованиям к инфраструктуре, </w:t>
      </w:r>
      <w:r w:rsidR="00CF274A" w:rsidRPr="00D429A6">
        <w:rPr>
          <w:rFonts w:ascii="Times New Roman" w:hAnsi="Times New Roman" w:cs="Times New Roman"/>
          <w:sz w:val="28"/>
          <w:szCs w:val="28"/>
        </w:rPr>
        <w:t>а также накладные расходы Общества.</w:t>
      </w:r>
    </w:p>
    <w:p w:rsidR="00980E48" w:rsidRDefault="00D11ABF" w:rsidP="0000187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3.5</w:t>
      </w:r>
      <w:r w:rsidR="0000187B" w:rsidRPr="000705C6">
        <w:rPr>
          <w:rFonts w:ascii="Times New Roman" w:hAnsi="Times New Roman" w:cs="Times New Roman"/>
          <w:sz w:val="28"/>
          <w:szCs w:val="28"/>
        </w:rPr>
        <w:t>. Размер тариф</w:t>
      </w:r>
      <w:r w:rsidR="00B005F2">
        <w:rPr>
          <w:rFonts w:ascii="Times New Roman" w:hAnsi="Times New Roman" w:cs="Times New Roman"/>
          <w:sz w:val="28"/>
          <w:szCs w:val="28"/>
        </w:rPr>
        <w:t>а</w:t>
      </w:r>
      <w:r w:rsidR="0000187B" w:rsidRPr="000705C6">
        <w:rPr>
          <w:rFonts w:ascii="Times New Roman" w:hAnsi="Times New Roman" w:cs="Times New Roman"/>
          <w:sz w:val="28"/>
          <w:szCs w:val="28"/>
        </w:rPr>
        <w:t xml:space="preserve"> </w:t>
      </w:r>
      <w:r w:rsidR="00AE2D72">
        <w:rPr>
          <w:rFonts w:ascii="Times New Roman" w:hAnsi="Times New Roman" w:cs="Times New Roman"/>
          <w:sz w:val="28"/>
          <w:szCs w:val="28"/>
        </w:rPr>
        <w:t>н</w:t>
      </w:r>
      <w:r w:rsidR="0000187B" w:rsidRPr="000705C6">
        <w:rPr>
          <w:rFonts w:ascii="Times New Roman" w:hAnsi="Times New Roman" w:cs="Times New Roman"/>
          <w:sz w:val="28"/>
          <w:szCs w:val="28"/>
        </w:rPr>
        <w:t xml:space="preserve">а предоставление доступа к инфраструктуре определяется на основе экономически обоснованных затрат с учетом необходимого уровня рентабельности. </w:t>
      </w:r>
    </w:p>
    <w:p w:rsidR="0000187B" w:rsidRDefault="0000187B" w:rsidP="0000187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3.</w:t>
      </w:r>
      <w:r w:rsidR="00D11ABF" w:rsidRPr="000705C6">
        <w:rPr>
          <w:rFonts w:ascii="Times New Roman" w:hAnsi="Times New Roman" w:cs="Times New Roman"/>
          <w:sz w:val="28"/>
          <w:szCs w:val="28"/>
        </w:rPr>
        <w:t>6</w:t>
      </w:r>
      <w:r w:rsidRPr="000705C6">
        <w:rPr>
          <w:rFonts w:ascii="Times New Roman" w:hAnsi="Times New Roman" w:cs="Times New Roman"/>
          <w:sz w:val="28"/>
          <w:szCs w:val="28"/>
        </w:rPr>
        <w:t xml:space="preserve">. Тариф </w:t>
      </w:r>
      <w:r w:rsidR="00AE2D72">
        <w:rPr>
          <w:rFonts w:ascii="Times New Roman" w:hAnsi="Times New Roman" w:cs="Times New Roman"/>
          <w:sz w:val="28"/>
          <w:szCs w:val="28"/>
        </w:rPr>
        <w:t>н</w:t>
      </w:r>
      <w:r w:rsidRPr="000705C6">
        <w:rPr>
          <w:rFonts w:ascii="Times New Roman" w:hAnsi="Times New Roman" w:cs="Times New Roman"/>
          <w:sz w:val="28"/>
          <w:szCs w:val="28"/>
        </w:rPr>
        <w:t xml:space="preserve">а предоставление доступа к инфраструктуре </w:t>
      </w:r>
      <w:r w:rsidR="00777D81">
        <w:rPr>
          <w:rFonts w:ascii="Times New Roman" w:hAnsi="Times New Roman" w:cs="Times New Roman"/>
          <w:sz w:val="28"/>
          <w:szCs w:val="28"/>
        </w:rPr>
        <w:t>рассчитыва</w:t>
      </w:r>
      <w:r w:rsidR="00B005F2">
        <w:rPr>
          <w:rFonts w:ascii="Times New Roman" w:hAnsi="Times New Roman" w:cs="Times New Roman"/>
          <w:sz w:val="28"/>
          <w:szCs w:val="28"/>
        </w:rPr>
        <w:t>е</w:t>
      </w:r>
      <w:r w:rsidR="00777D81">
        <w:rPr>
          <w:rFonts w:ascii="Times New Roman" w:hAnsi="Times New Roman" w:cs="Times New Roman"/>
          <w:sz w:val="28"/>
          <w:szCs w:val="28"/>
        </w:rPr>
        <w:t xml:space="preserve">тся в рублях на 1 </w:t>
      </w:r>
      <w:r w:rsidRPr="000705C6">
        <w:rPr>
          <w:rFonts w:ascii="Times New Roman" w:hAnsi="Times New Roman" w:cs="Times New Roman"/>
          <w:sz w:val="28"/>
          <w:szCs w:val="28"/>
        </w:rPr>
        <w:t>опор</w:t>
      </w:r>
      <w:r w:rsidR="00777D81">
        <w:rPr>
          <w:rFonts w:ascii="Times New Roman" w:hAnsi="Times New Roman" w:cs="Times New Roman"/>
          <w:sz w:val="28"/>
          <w:szCs w:val="28"/>
        </w:rPr>
        <w:t>у</w:t>
      </w:r>
      <w:r w:rsidRPr="000705C6">
        <w:rPr>
          <w:rFonts w:ascii="Times New Roman" w:hAnsi="Times New Roman" w:cs="Times New Roman"/>
          <w:sz w:val="28"/>
          <w:szCs w:val="28"/>
        </w:rPr>
        <w:t xml:space="preserve"> воздушной линии электропередачи (в месяц).</w:t>
      </w:r>
    </w:p>
    <w:p w:rsidR="00713900" w:rsidRPr="000705C6" w:rsidRDefault="00713900" w:rsidP="0000187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187B" w:rsidRPr="000705C6" w:rsidRDefault="0000187B" w:rsidP="0000187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187B" w:rsidRPr="000705C6" w:rsidRDefault="00434F66" w:rsidP="00D11A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774D3" w:rsidRPr="000705C6">
        <w:rPr>
          <w:rFonts w:ascii="Times New Roman" w:hAnsi="Times New Roman" w:cs="Times New Roman"/>
          <w:b/>
          <w:sz w:val="28"/>
          <w:szCs w:val="28"/>
        </w:rPr>
        <w:t>редоставление информации по запросу пользователя инфраструктуры</w:t>
      </w:r>
    </w:p>
    <w:p w:rsidR="00D11ABF" w:rsidRPr="000705C6" w:rsidRDefault="00D11ABF" w:rsidP="00D11A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4D3" w:rsidRPr="000705C6" w:rsidRDefault="00D11ABF" w:rsidP="00521D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 xml:space="preserve">4.1. </w:t>
      </w:r>
      <w:r w:rsidR="001774D3" w:rsidRPr="000705C6">
        <w:rPr>
          <w:rFonts w:ascii="Times New Roman" w:hAnsi="Times New Roman" w:cs="Times New Roman"/>
          <w:sz w:val="28"/>
          <w:szCs w:val="28"/>
        </w:rPr>
        <w:t>Предоставление информации по запрос</w:t>
      </w:r>
      <w:r w:rsidR="008C3EF3">
        <w:rPr>
          <w:rFonts w:ascii="Times New Roman" w:hAnsi="Times New Roman" w:cs="Times New Roman"/>
          <w:sz w:val="28"/>
          <w:szCs w:val="28"/>
        </w:rPr>
        <w:t>у</w:t>
      </w:r>
      <w:r w:rsidR="001774D3" w:rsidRPr="000705C6">
        <w:rPr>
          <w:rFonts w:ascii="Times New Roman" w:hAnsi="Times New Roman" w:cs="Times New Roman"/>
          <w:sz w:val="28"/>
          <w:szCs w:val="28"/>
        </w:rPr>
        <w:t xml:space="preserve"> пользователей инфраструктуры о наличии или отсутствии технической возможности доступа к инфраст</w:t>
      </w:r>
      <w:r w:rsidRPr="000705C6">
        <w:rPr>
          <w:rFonts w:ascii="Times New Roman" w:hAnsi="Times New Roman" w:cs="Times New Roman"/>
          <w:sz w:val="28"/>
          <w:szCs w:val="28"/>
        </w:rPr>
        <w:t>р</w:t>
      </w:r>
      <w:r w:rsidR="001774D3" w:rsidRPr="000705C6">
        <w:rPr>
          <w:rFonts w:ascii="Times New Roman" w:hAnsi="Times New Roman" w:cs="Times New Roman"/>
          <w:sz w:val="28"/>
          <w:szCs w:val="28"/>
        </w:rPr>
        <w:t>уктуре осуществляется на безво</w:t>
      </w:r>
      <w:r w:rsidR="00521D63" w:rsidRPr="000705C6">
        <w:rPr>
          <w:rFonts w:ascii="Times New Roman" w:hAnsi="Times New Roman" w:cs="Times New Roman"/>
          <w:sz w:val="28"/>
          <w:szCs w:val="28"/>
        </w:rPr>
        <w:t>з</w:t>
      </w:r>
      <w:r w:rsidR="001774D3" w:rsidRPr="000705C6">
        <w:rPr>
          <w:rFonts w:ascii="Times New Roman" w:hAnsi="Times New Roman" w:cs="Times New Roman"/>
          <w:sz w:val="28"/>
          <w:szCs w:val="28"/>
        </w:rPr>
        <w:t>мездной основе</w:t>
      </w:r>
      <w:r w:rsidR="00521D63" w:rsidRPr="000705C6">
        <w:rPr>
          <w:rFonts w:ascii="Times New Roman" w:hAnsi="Times New Roman" w:cs="Times New Roman"/>
          <w:sz w:val="28"/>
          <w:szCs w:val="28"/>
        </w:rPr>
        <w:t>.</w:t>
      </w:r>
    </w:p>
    <w:p w:rsidR="00521D63" w:rsidRPr="000705C6" w:rsidRDefault="00521D63" w:rsidP="00521D6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3900" w:rsidRDefault="00713900" w:rsidP="00521D63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900" w:rsidRDefault="00713900" w:rsidP="00521D63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63" w:rsidRPr="000705C6" w:rsidRDefault="00D11ABF" w:rsidP="00521D63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5C6">
        <w:rPr>
          <w:rFonts w:ascii="Times New Roman" w:hAnsi="Times New Roman" w:cs="Times New Roman"/>
          <w:b/>
          <w:sz w:val="28"/>
          <w:szCs w:val="28"/>
        </w:rPr>
        <w:t>5</w:t>
      </w:r>
      <w:r w:rsidR="00521D63" w:rsidRPr="000705C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21D63" w:rsidRPr="000705C6" w:rsidRDefault="00521D63" w:rsidP="00521D63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2B" w:rsidRPr="00432D2B" w:rsidRDefault="00D11ABF" w:rsidP="00921E1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5C6">
        <w:rPr>
          <w:rFonts w:ascii="Times New Roman" w:hAnsi="Times New Roman" w:cs="Times New Roman"/>
          <w:sz w:val="28"/>
          <w:szCs w:val="28"/>
        </w:rPr>
        <w:t>5</w:t>
      </w:r>
      <w:r w:rsidR="00521D63" w:rsidRPr="000705C6">
        <w:rPr>
          <w:rFonts w:ascii="Times New Roman" w:hAnsi="Times New Roman" w:cs="Times New Roman"/>
          <w:sz w:val="28"/>
          <w:szCs w:val="28"/>
        </w:rPr>
        <w:t>.1. Порядок формирования тариф</w:t>
      </w:r>
      <w:r w:rsidR="00B005F2">
        <w:rPr>
          <w:rFonts w:ascii="Times New Roman" w:hAnsi="Times New Roman" w:cs="Times New Roman"/>
          <w:sz w:val="28"/>
          <w:szCs w:val="28"/>
        </w:rPr>
        <w:t>а</w:t>
      </w:r>
      <w:r w:rsidR="00521D63" w:rsidRPr="000705C6">
        <w:rPr>
          <w:rFonts w:ascii="Times New Roman" w:hAnsi="Times New Roman" w:cs="Times New Roman"/>
          <w:sz w:val="28"/>
          <w:szCs w:val="28"/>
        </w:rPr>
        <w:t xml:space="preserve"> </w:t>
      </w:r>
      <w:r w:rsidR="00AE2D72">
        <w:rPr>
          <w:rFonts w:ascii="Times New Roman" w:hAnsi="Times New Roman" w:cs="Times New Roman"/>
          <w:sz w:val="28"/>
          <w:szCs w:val="28"/>
        </w:rPr>
        <w:t>н</w:t>
      </w:r>
      <w:r w:rsidR="00521D63" w:rsidRPr="000705C6">
        <w:rPr>
          <w:rFonts w:ascii="Times New Roman" w:hAnsi="Times New Roman" w:cs="Times New Roman"/>
          <w:sz w:val="28"/>
          <w:szCs w:val="28"/>
        </w:rPr>
        <w:t>а предоставление доступа к инфраструктуре, а так же сведения о размере платы за предоставление информации публику</w:t>
      </w:r>
      <w:r w:rsidR="00CC2218">
        <w:rPr>
          <w:rFonts w:ascii="Times New Roman" w:hAnsi="Times New Roman" w:cs="Times New Roman"/>
          <w:sz w:val="28"/>
          <w:szCs w:val="28"/>
        </w:rPr>
        <w:t>ю</w:t>
      </w:r>
      <w:r w:rsidR="00521D63" w:rsidRPr="000705C6">
        <w:rPr>
          <w:rFonts w:ascii="Times New Roman" w:hAnsi="Times New Roman" w:cs="Times New Roman"/>
          <w:sz w:val="28"/>
          <w:szCs w:val="28"/>
        </w:rPr>
        <w:t>тся в порядке, предусмотренном Правилами недискриминационного доступа к инфраструктуре для размещения сетей электросвязи.</w:t>
      </w:r>
    </w:p>
    <w:sectPr w:rsidR="00432D2B" w:rsidRPr="00432D2B" w:rsidSect="00432D2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8F" w:rsidRDefault="00A26F8F" w:rsidP="0014644F">
      <w:pPr>
        <w:spacing w:after="0" w:line="240" w:lineRule="auto"/>
      </w:pPr>
      <w:r>
        <w:separator/>
      </w:r>
    </w:p>
  </w:endnote>
  <w:endnote w:type="continuationSeparator" w:id="0">
    <w:p w:rsidR="00A26F8F" w:rsidRDefault="00A26F8F" w:rsidP="0014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980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2D2B" w:rsidRPr="00432D2B" w:rsidRDefault="00432D2B">
        <w:pPr>
          <w:pStyle w:val="a9"/>
          <w:jc w:val="right"/>
          <w:rPr>
            <w:rFonts w:ascii="Times New Roman" w:hAnsi="Times New Roman" w:cs="Times New Roman"/>
          </w:rPr>
        </w:pPr>
        <w:r w:rsidRPr="00432D2B">
          <w:rPr>
            <w:rFonts w:ascii="Times New Roman" w:hAnsi="Times New Roman" w:cs="Times New Roman"/>
          </w:rPr>
          <w:fldChar w:fldCharType="begin"/>
        </w:r>
        <w:r w:rsidRPr="00432D2B">
          <w:rPr>
            <w:rFonts w:ascii="Times New Roman" w:hAnsi="Times New Roman" w:cs="Times New Roman"/>
          </w:rPr>
          <w:instrText>PAGE   \* MERGEFORMAT</w:instrText>
        </w:r>
        <w:r w:rsidRPr="00432D2B">
          <w:rPr>
            <w:rFonts w:ascii="Times New Roman" w:hAnsi="Times New Roman" w:cs="Times New Roman"/>
          </w:rPr>
          <w:fldChar w:fldCharType="separate"/>
        </w:r>
        <w:r w:rsidR="00A14629">
          <w:rPr>
            <w:rFonts w:ascii="Times New Roman" w:hAnsi="Times New Roman" w:cs="Times New Roman"/>
            <w:noProof/>
          </w:rPr>
          <w:t>2</w:t>
        </w:r>
        <w:r w:rsidRPr="00432D2B">
          <w:rPr>
            <w:rFonts w:ascii="Times New Roman" w:hAnsi="Times New Roman" w:cs="Times New Roman"/>
          </w:rPr>
          <w:fldChar w:fldCharType="end"/>
        </w:r>
      </w:p>
    </w:sdtContent>
  </w:sdt>
  <w:p w:rsidR="00432D2B" w:rsidRDefault="00432D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8F" w:rsidRDefault="00A26F8F" w:rsidP="0014644F">
      <w:pPr>
        <w:spacing w:after="0" w:line="240" w:lineRule="auto"/>
      </w:pPr>
      <w:r>
        <w:separator/>
      </w:r>
    </w:p>
  </w:footnote>
  <w:footnote w:type="continuationSeparator" w:id="0">
    <w:p w:rsidR="00A26F8F" w:rsidRDefault="00A26F8F" w:rsidP="0014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E0E"/>
    <w:multiLevelType w:val="multilevel"/>
    <w:tmpl w:val="5B5A1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7"/>
    <w:rsid w:val="0000121A"/>
    <w:rsid w:val="0000187B"/>
    <w:rsid w:val="000705C6"/>
    <w:rsid w:val="0014644F"/>
    <w:rsid w:val="001774D3"/>
    <w:rsid w:val="001C12E1"/>
    <w:rsid w:val="002700B2"/>
    <w:rsid w:val="00284B4C"/>
    <w:rsid w:val="00302262"/>
    <w:rsid w:val="00330D9B"/>
    <w:rsid w:val="00365688"/>
    <w:rsid w:val="003A430C"/>
    <w:rsid w:val="00430866"/>
    <w:rsid w:val="00432D2B"/>
    <w:rsid w:val="00434F66"/>
    <w:rsid w:val="00441115"/>
    <w:rsid w:val="004676DD"/>
    <w:rsid w:val="004B7AEC"/>
    <w:rsid w:val="004E3A35"/>
    <w:rsid w:val="00521D63"/>
    <w:rsid w:val="0055439D"/>
    <w:rsid w:val="005740A4"/>
    <w:rsid w:val="005D3061"/>
    <w:rsid w:val="006B0CE5"/>
    <w:rsid w:val="00713900"/>
    <w:rsid w:val="00775BBA"/>
    <w:rsid w:val="00777D81"/>
    <w:rsid w:val="007B3F50"/>
    <w:rsid w:val="007D75A1"/>
    <w:rsid w:val="007E3C1D"/>
    <w:rsid w:val="00812F43"/>
    <w:rsid w:val="00885787"/>
    <w:rsid w:val="008C3EF3"/>
    <w:rsid w:val="008F7C67"/>
    <w:rsid w:val="00921E12"/>
    <w:rsid w:val="00935316"/>
    <w:rsid w:val="0098034C"/>
    <w:rsid w:val="00980E48"/>
    <w:rsid w:val="009B0717"/>
    <w:rsid w:val="00A14629"/>
    <w:rsid w:val="00A26F8F"/>
    <w:rsid w:val="00A344D6"/>
    <w:rsid w:val="00A77605"/>
    <w:rsid w:val="00AE2D72"/>
    <w:rsid w:val="00B005F2"/>
    <w:rsid w:val="00B27DC8"/>
    <w:rsid w:val="00B6255B"/>
    <w:rsid w:val="00BB3910"/>
    <w:rsid w:val="00C27817"/>
    <w:rsid w:val="00C36CB1"/>
    <w:rsid w:val="00C90F83"/>
    <w:rsid w:val="00CB4954"/>
    <w:rsid w:val="00CC2218"/>
    <w:rsid w:val="00CF274A"/>
    <w:rsid w:val="00D11ABF"/>
    <w:rsid w:val="00D429A6"/>
    <w:rsid w:val="00D76C5B"/>
    <w:rsid w:val="00DA67EF"/>
    <w:rsid w:val="00DE64DA"/>
    <w:rsid w:val="00E638B7"/>
    <w:rsid w:val="00E72FD9"/>
    <w:rsid w:val="00E861CE"/>
    <w:rsid w:val="00F2456F"/>
    <w:rsid w:val="00F25753"/>
    <w:rsid w:val="00F94EFF"/>
    <w:rsid w:val="00FA6325"/>
    <w:rsid w:val="00FB77E4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44F"/>
  </w:style>
  <w:style w:type="paragraph" w:styleId="a9">
    <w:name w:val="footer"/>
    <w:basedOn w:val="a"/>
    <w:link w:val="aa"/>
    <w:uiPriority w:val="99"/>
    <w:unhideWhenUsed/>
    <w:rsid w:val="0014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44F"/>
  </w:style>
  <w:style w:type="paragraph" w:styleId="a9">
    <w:name w:val="footer"/>
    <w:basedOn w:val="a"/>
    <w:link w:val="aa"/>
    <w:uiPriority w:val="99"/>
    <w:unhideWhenUsed/>
    <w:rsid w:val="0014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F027-5090-45C9-A3DB-7FB12A9C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Рябиченко Наталья Александровна</dc:creator>
  <cp:lastModifiedBy>Бурдина Светлана Геннадьевна</cp:lastModifiedBy>
  <cp:revision>2</cp:revision>
  <cp:lastPrinted>2022-05-13T06:40:00Z</cp:lastPrinted>
  <dcterms:created xsi:type="dcterms:W3CDTF">2022-05-16T14:09:00Z</dcterms:created>
  <dcterms:modified xsi:type="dcterms:W3CDTF">2022-05-16T14:09:00Z</dcterms:modified>
</cp:coreProperties>
</file>