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5B" w:rsidRPr="006E788F" w:rsidRDefault="006E788F" w:rsidP="00980EB4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E788F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Pr="006E788F">
        <w:rPr>
          <w:rFonts w:ascii="Times New Roman" w:hAnsi="Times New Roman" w:cs="Times New Roman"/>
          <w:sz w:val="28"/>
          <w:szCs w:val="28"/>
        </w:rPr>
        <w:t xml:space="preserve">о </w:t>
      </w:r>
      <w:r w:rsidR="003645B6">
        <w:rPr>
          <w:rFonts w:ascii="Times New Roman" w:hAnsi="Times New Roman" w:cs="Times New Roman"/>
          <w:sz w:val="28"/>
          <w:szCs w:val="28"/>
        </w:rPr>
        <w:t>неотложных</w:t>
      </w:r>
      <w:r w:rsidRPr="006E788F">
        <w:rPr>
          <w:rFonts w:ascii="Times New Roman" w:hAnsi="Times New Roman" w:cs="Times New Roman"/>
          <w:sz w:val="28"/>
          <w:szCs w:val="28"/>
        </w:rPr>
        <w:t xml:space="preserve"> перерывах в передаче электрической энергии в связи с проведением ремонтных </w:t>
      </w:r>
      <w:r>
        <w:rPr>
          <w:rFonts w:ascii="Times New Roman" w:hAnsi="Times New Roman" w:cs="Times New Roman"/>
          <w:sz w:val="28"/>
          <w:szCs w:val="28"/>
        </w:rPr>
        <w:t>работ на объектах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электросетевого хозяйства филиала АО «НЭСК-электросети» «Новокубанскэлектросеть».</w:t>
      </w:r>
    </w:p>
    <w:p w:rsidR="00980EB4" w:rsidRPr="006E788F" w:rsidRDefault="002F4D98" w:rsidP="006E788F">
      <w:pPr>
        <w:spacing w:after="24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08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</w:t>
      </w:r>
      <w:r w:rsidR="001D2B65">
        <w:rPr>
          <w:rFonts w:ascii="Times New Roman" w:hAnsi="Times New Roman" w:cs="Times New Roman"/>
          <w:sz w:val="28"/>
          <w:szCs w:val="28"/>
        </w:rPr>
        <w:t>декабря</w:t>
      </w:r>
      <w:r w:rsidR="006E788F" w:rsidRPr="006E788F">
        <w:rPr>
          <w:rFonts w:ascii="Times New Roman" w:hAnsi="Times New Roman" w:cs="Times New Roman"/>
          <w:sz w:val="28"/>
          <w:szCs w:val="28"/>
        </w:rPr>
        <w:t xml:space="preserve"> 2020г.</w:t>
      </w:r>
    </w:p>
    <w:tbl>
      <w:tblPr>
        <w:tblStyle w:val="a3"/>
        <w:tblW w:w="1601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76"/>
        <w:gridCol w:w="1984"/>
        <w:gridCol w:w="2127"/>
        <w:gridCol w:w="2835"/>
        <w:gridCol w:w="3685"/>
        <w:gridCol w:w="2484"/>
        <w:gridCol w:w="2127"/>
      </w:tblGrid>
      <w:tr w:rsidR="006E788F" w:rsidRPr="008E475B" w:rsidTr="008B068C">
        <w:tc>
          <w:tcPr>
            <w:tcW w:w="776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88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E788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(РЭС, ПС, ТП)</w:t>
            </w:r>
          </w:p>
        </w:tc>
        <w:tc>
          <w:tcPr>
            <w:tcW w:w="2127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 потребителя</w:t>
            </w:r>
          </w:p>
        </w:tc>
        <w:tc>
          <w:tcPr>
            <w:tcW w:w="2835" w:type="dxa"/>
            <w:vAlign w:val="center"/>
          </w:tcPr>
          <w:p w:rsidR="006E788F" w:rsidRPr="006E788F" w:rsidRDefault="006E788F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потребителя</w:t>
            </w:r>
          </w:p>
        </w:tc>
        <w:tc>
          <w:tcPr>
            <w:tcW w:w="3685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Бытовой сектор</w:t>
            </w:r>
          </w:p>
        </w:tc>
        <w:tc>
          <w:tcPr>
            <w:tcW w:w="2484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Расчетное время восстановления электроснабжения</w:t>
            </w:r>
          </w:p>
        </w:tc>
        <w:tc>
          <w:tcPr>
            <w:tcW w:w="2127" w:type="dxa"/>
            <w:vAlign w:val="center"/>
          </w:tcPr>
          <w:p w:rsidR="006E788F" w:rsidRPr="006E788F" w:rsidRDefault="008B068C" w:rsidP="008B06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 /причины перерывов/</w:t>
            </w:r>
          </w:p>
        </w:tc>
      </w:tr>
      <w:tr w:rsidR="00CA69A8" w:rsidRPr="008E475B" w:rsidTr="008B068C">
        <w:tc>
          <w:tcPr>
            <w:tcW w:w="776" w:type="dxa"/>
            <w:vMerge w:val="restart"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CA69A8" w:rsidRPr="00541E62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ТП-40,ТП-42</w:t>
            </w:r>
          </w:p>
        </w:tc>
        <w:tc>
          <w:tcPr>
            <w:tcW w:w="2127" w:type="dxa"/>
          </w:tcPr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3-07-75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Судебные приставы</w:t>
            </w:r>
          </w:p>
        </w:tc>
        <w:tc>
          <w:tcPr>
            <w:tcW w:w="3685" w:type="dxa"/>
            <w:vMerge w:val="restart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 чел</w:t>
            </w:r>
          </w:p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Большевистская,55-91,48-82;</w:t>
            </w:r>
          </w:p>
          <w:p w:rsidR="00CA69A8" w:rsidRDefault="00CA69A8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Октябрьская,63-83,60-74;.</w:t>
            </w:r>
          </w:p>
          <w:p w:rsidR="00CA69A8" w:rsidRDefault="00CA69A8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оиетская,84-124;</w:t>
            </w:r>
          </w:p>
          <w:p w:rsidR="00CA69A8" w:rsidRDefault="00CA69A8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ушкина,64-82,65-99;</w:t>
            </w:r>
          </w:p>
          <w:p w:rsidR="00CA69A8" w:rsidRDefault="00CA69A8" w:rsidP="00B87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агарина,74-96,63-85.</w:t>
            </w:r>
          </w:p>
          <w:p w:rsidR="00CA69A8" w:rsidRPr="00864083" w:rsidRDefault="00CA69A8" w:rsidP="00864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 w:val="restart"/>
          </w:tcPr>
          <w:p w:rsidR="00CA69A8" w:rsidRPr="00541E62" w:rsidRDefault="00CA69A8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08.12.20. с 09:00 до 13:00</w:t>
            </w:r>
          </w:p>
        </w:tc>
        <w:tc>
          <w:tcPr>
            <w:tcW w:w="2127" w:type="dxa"/>
            <w:vMerge w:val="restart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</w:t>
            </w:r>
          </w:p>
          <w:p w:rsidR="00CA69A8" w:rsidRPr="00541E62" w:rsidRDefault="00CA69A8" w:rsidP="003645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69A8" w:rsidRDefault="00CA69A8" w:rsidP="00141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3-27-71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Котельная</w:t>
            </w:r>
          </w:p>
        </w:tc>
        <w:tc>
          <w:tcPr>
            <w:tcW w:w="3685" w:type="dxa"/>
            <w:vMerge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4" w:type="dxa"/>
            <w:vMerge/>
          </w:tcPr>
          <w:p w:rsidR="00CA69A8" w:rsidRDefault="00CA69A8" w:rsidP="00C44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3-21-36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Прокуратура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3-38-08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«Луч»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3-13-44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«Свет Маяков»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3-29-83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Адм. города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3-10-89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ащита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3-00-82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3-04-53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3-12-87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«Отдых»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3-30-51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Казачье общество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3-37-85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3-02-68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Ветеренария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8-918-137-89-00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ниверсам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B44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8-918-399-96-30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Стомотология</w:t>
            </w:r>
            <w:proofErr w:type="spellEnd"/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3-20-61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3-18-01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Салон красоты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3-19-49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8-988-354-78-50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света»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8-989-211-4074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Кондитерский цех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8-988-48-73-758</w:t>
            </w:r>
          </w:p>
        </w:tc>
        <w:tc>
          <w:tcPr>
            <w:tcW w:w="2835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69A8" w:rsidRPr="008E475B" w:rsidTr="008B068C">
        <w:tc>
          <w:tcPr>
            <w:tcW w:w="776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CA69A8" w:rsidRDefault="00CA69A8" w:rsidP="0035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8-906-434-38-95</w:t>
            </w:r>
          </w:p>
        </w:tc>
        <w:tc>
          <w:tcPr>
            <w:tcW w:w="2835" w:type="dxa"/>
          </w:tcPr>
          <w:p w:rsidR="00CA69A8" w:rsidRDefault="00CA69A8" w:rsidP="00CA69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Маг. «Караван»</w:t>
            </w:r>
          </w:p>
        </w:tc>
        <w:tc>
          <w:tcPr>
            <w:tcW w:w="3685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CA69A8" w:rsidRPr="006E788F" w:rsidRDefault="00CA69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7EB7" w:rsidRDefault="00607EB7" w:rsidP="00607EB7">
      <w:pPr>
        <w:tabs>
          <w:tab w:val="center" w:pos="8647"/>
          <w:tab w:val="right" w:pos="1457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607EB7" w:rsidSect="00607EB7">
      <w:pgSz w:w="16838" w:h="11906" w:orient="landscape"/>
      <w:pgMar w:top="289" w:right="295" w:bottom="289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5B"/>
    <w:rsid w:val="00141566"/>
    <w:rsid w:val="00190F07"/>
    <w:rsid w:val="001D2B65"/>
    <w:rsid w:val="00223666"/>
    <w:rsid w:val="002F4D98"/>
    <w:rsid w:val="003645B6"/>
    <w:rsid w:val="00552FB8"/>
    <w:rsid w:val="00607EB7"/>
    <w:rsid w:val="006E1931"/>
    <w:rsid w:val="006E788F"/>
    <w:rsid w:val="007B6840"/>
    <w:rsid w:val="00864083"/>
    <w:rsid w:val="008B068C"/>
    <w:rsid w:val="008E475B"/>
    <w:rsid w:val="009472C6"/>
    <w:rsid w:val="0097713F"/>
    <w:rsid w:val="00980EB4"/>
    <w:rsid w:val="00B1486A"/>
    <w:rsid w:val="00B447B8"/>
    <w:rsid w:val="00B61776"/>
    <w:rsid w:val="00B8762A"/>
    <w:rsid w:val="00C4406A"/>
    <w:rsid w:val="00CA69A8"/>
    <w:rsid w:val="00CC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7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Казаченко Евгений Александрович</dc:creator>
  <cp:lastModifiedBy>Казаченко Евгений Александрович</cp:lastModifiedBy>
  <cp:revision>2</cp:revision>
  <cp:lastPrinted>2016-12-09T11:24:00Z</cp:lastPrinted>
  <dcterms:created xsi:type="dcterms:W3CDTF">2020-11-27T09:15:00Z</dcterms:created>
  <dcterms:modified xsi:type="dcterms:W3CDTF">2020-11-27T09:15:00Z</dcterms:modified>
</cp:coreProperties>
</file>