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F6" w:rsidRDefault="000148F6" w:rsidP="008441F9">
      <w:pPr>
        <w:rPr>
          <w:b/>
          <w:bCs/>
          <w:sz w:val="24"/>
          <w:szCs w:val="2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CE02B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CE02BC">
              <w:rPr>
                <w:b/>
                <w:bCs/>
                <w:sz w:val="28"/>
                <w:szCs w:val="28"/>
              </w:rPr>
              <w:t>20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77110E" w:rsidRPr="00440ADE" w:rsidRDefault="0077110E" w:rsidP="0077110E">
      <w:pPr>
        <w:ind w:left="-113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152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53"/>
        <w:gridCol w:w="987"/>
        <w:gridCol w:w="725"/>
        <w:gridCol w:w="1887"/>
        <w:gridCol w:w="1362"/>
        <w:gridCol w:w="1598"/>
      </w:tblGrid>
      <w:tr w:rsidR="00DA3FDA" w:rsidRPr="00DA3FDA" w:rsidTr="00972E65">
        <w:trPr>
          <w:trHeight w:val="419"/>
        </w:trPr>
        <w:tc>
          <w:tcPr>
            <w:tcW w:w="609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3FDA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A3FDA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3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>Производитель</w:t>
            </w:r>
          </w:p>
        </w:tc>
        <w:tc>
          <w:tcPr>
            <w:tcW w:w="1362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Цена руб. с НДС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DA3FDA" w:rsidRPr="00DA3FDA" w:rsidRDefault="00DA3FDA" w:rsidP="00AE73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A3FDA">
              <w:rPr>
                <w:b/>
                <w:bCs/>
                <w:color w:val="000000"/>
                <w:sz w:val="24"/>
                <w:szCs w:val="24"/>
              </w:rPr>
              <w:t xml:space="preserve">Сумма руб. с НДС </w:t>
            </w:r>
          </w:p>
        </w:tc>
      </w:tr>
      <w:tr w:rsidR="0077110E" w:rsidRPr="00DA3FDA" w:rsidTr="00D76611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</w:tcPr>
          <w:p w:rsidR="0077110E" w:rsidRPr="00DA3FDA" w:rsidRDefault="00972E65" w:rsidP="007711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Филиал АО «НЭСК-электросети» 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Краснодарэлектросеть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 г. Краснодар, ул. Котовского, 76/2</w:t>
            </w: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Ввод НН (ВСТ-1/630кВА) ТМ 400кВА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611" w:rsidRPr="00E66473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Выключатель автоматический ВА57-39-340010-400А-4000-690AC-УХЛ3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D76611" w:rsidRPr="00E66473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204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Выключатель автоматический ВА57-39-340010-630А-5000-690AC-УХЛ3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6611" w:rsidRPr="00E66473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AE73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24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Выключатели нагрузки ВНАЛ-10/630-20-IIзУ2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rFonts w:eastAsia="Arial Unicode MS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Выключатели нагрузки ВНАП-10/630-20-IIзУ2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Выключатели нагрузки ВНР 10/400-20з (полиамид)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клиновой (PAC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(DN 35)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(DN 95-120)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(PA 1500)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контактный ТМГ 250 М16*2мм (АШМ-16-2)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контактный ТМГ 400 М20*1,5мм (АШМ-20-1)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контактный ТМГ 400 М20*2,5мм (АШМ-20-2)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контактный ТМГ 400 М22*1,5мм (АШМ-22-1)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контактный ТМГ 630 М27*1,5мм (АШМ-27-1)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71)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72)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74)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645)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для временного заземления (PC 481)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НБ 2-6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натяжной болтовой (НБ-2-6А)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(N 616)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(N 640)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(N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(CT 25-150 P)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Зажим </w:t>
            </w:r>
            <w:proofErr w:type="spellStart"/>
            <w:r>
              <w:rPr>
                <w:color w:val="000000"/>
              </w:rPr>
              <w:t>плашечный</w:t>
            </w:r>
            <w:proofErr w:type="spellEnd"/>
            <w:r>
              <w:rPr>
                <w:color w:val="000000"/>
              </w:rPr>
              <w:t xml:space="preserve"> (ПА-1-1)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Зажим </w:t>
            </w:r>
            <w:proofErr w:type="spellStart"/>
            <w:r>
              <w:rPr>
                <w:color w:val="000000"/>
              </w:rPr>
              <w:t>плашечный</w:t>
            </w:r>
            <w:proofErr w:type="spellEnd"/>
            <w:r>
              <w:rPr>
                <w:color w:val="000000"/>
              </w:rPr>
              <w:t xml:space="preserve"> (ПА-2-2)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ПА 3-2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ПА-2-2А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Плашечный</w:t>
            </w:r>
            <w:proofErr w:type="spellEnd"/>
            <w:r>
              <w:rPr>
                <w:color w:val="000000"/>
              </w:rPr>
              <w:t xml:space="preserve"> зажим (CD 35)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поддерживающий (PS 54 QC)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Зажим </w:t>
            </w:r>
            <w:proofErr w:type="spellStart"/>
            <w:r>
              <w:rPr>
                <w:color w:val="000000"/>
              </w:rPr>
              <w:t>плашечный</w:t>
            </w:r>
            <w:proofErr w:type="spellEnd"/>
            <w:r>
              <w:rPr>
                <w:color w:val="000000"/>
              </w:rPr>
              <w:t xml:space="preserve"> (ПС-1-1)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Зажим </w:t>
            </w:r>
            <w:proofErr w:type="spellStart"/>
            <w:r>
              <w:rPr>
                <w:color w:val="000000"/>
              </w:rPr>
              <w:t>плашечный</w:t>
            </w:r>
            <w:proofErr w:type="spellEnd"/>
            <w:r>
              <w:rPr>
                <w:color w:val="000000"/>
              </w:rPr>
              <w:t xml:space="preserve"> (ПС-2-1)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для проводов ввода (MJPB 6-16)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для проводов ввода (MJPB 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для проводов ввода (MJPB 10-16)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для проводов ввода (MJPB 16-25)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для проводов ввода (MJPB 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35.25)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35)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120)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70.50)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95.50)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95.70)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Соединительный зажим (MJPT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Адаптер для наложения защитного заземления (CMCC)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опорный ИОР-10-3,75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опорный СА-3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проходной ИПУ-10/630-7,5 М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ПС-70Е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ТФ-20П (полимерный)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ШС-20Г (стеклянный)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АСБл</w:t>
            </w:r>
            <w:proofErr w:type="spellEnd"/>
            <w:r>
              <w:rPr>
                <w:color w:val="000000"/>
              </w:rPr>
              <w:t xml:space="preserve"> 3х120-10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Кабель </w:t>
            </w:r>
            <w:proofErr w:type="spellStart"/>
            <w:r>
              <w:rPr>
                <w:color w:val="000000"/>
              </w:rPr>
              <w:t>АСБл</w:t>
            </w:r>
            <w:proofErr w:type="spellEnd"/>
            <w:r>
              <w:rPr>
                <w:color w:val="000000"/>
              </w:rPr>
              <w:t xml:space="preserve"> 3х240-10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изолирующий (CE 25-150)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изолирующий (CE 6-35)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К-10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полиэтиленовый (К-5)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полиэтиленовый (К-6)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полиэтиленовый (К-9)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КП-22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анкерный (CT 600)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анкерный (CA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анкерный (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>Т 600)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Анкерный кронштейн (CA 16K)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Анкерный кронштейн (CA 25) - ВК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анкерный (CS 10.3)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Лента монтажная (F 207) (ширина 20 мм, L=50м, в 1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GUST-12/150-240/800-L12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КВтпН-10-150/240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Стп-1-3х70/120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Стп-1-4х70/120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Стп-10-70/120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Изолированный наконечник (CPTA R 120)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Изолированный наконечник (CPTA R 150)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Изолированный наконечник (CPTA R 54)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Изолированный наконечник (CPTA R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Изолированный наконечник (CPTA R 95)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ТА-120-12-14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ТА-150-12-16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ТА-35-10-8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ТА-50-10-9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ТА-70-10-12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ТА-95-12-13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ТМ-240-16-24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Ограничитель перенапряжения (OP 600/50)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с P 645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Ограничитель перенапряжения (OP 600/66)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с P 645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Ограничитель ОПНп-10/12/10/1-III УХЛ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Опора ж/б 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 xml:space="preserve"> 95-3с (СВ 95-3-1в)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Опора ж/б 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 xml:space="preserve"> 105-5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Опора ж/б </w:t>
            </w:r>
            <w:proofErr w:type="gramStart"/>
            <w:r>
              <w:rPr>
                <w:color w:val="000000"/>
              </w:rPr>
              <w:t>СВ</w:t>
            </w:r>
            <w:proofErr w:type="gramEnd"/>
            <w:r>
              <w:rPr>
                <w:color w:val="000000"/>
              </w:rPr>
              <w:t xml:space="preserve"> 110-5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Опора коническая центрифугированная СКЦ 11-2,5-2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Натяжная изолирующая подвеска на базе стеклянного изолятора ПС-70Е напряжением до 10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Комплект промежуточной подвески (ES 1500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Кронштейн анкерный (CS 1500) и Подвесной зажим (PS 2000)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101-10-10-20У3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101-10-10А-31,5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101-6-16-20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101-6-31,5-20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101-6-31,5-40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102-6-50-31,5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ПН-2 250А/250А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ПН-2 400А/315А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ПН-2 400А/400А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ПН-2 600А/630А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ППН-37-Х0 250А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ППН-37-Х0 400А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1.1-10-10-31,5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1.1-10-16А-31,5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1.1-10-20А-31,5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1.1-6-20-20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1.1-6-20-40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1.1-6-31,5-20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1.2-10-31,5-31,5 УЗ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1.2-10-50-12,5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1.2-6-80-31,5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1.3-10-80-20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1.3-6-80-31,5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А-50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А-70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СИП-4 2х16-0.6/1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3х95+1х54,6-0.6/1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3х150+1х70-0.6/1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3х35+1х54,6-0.6/1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3х70+1х54,6-0.6/1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СИП-4 4х16-0.6/1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СИП-3 1х70-20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Разрядник вентильный РВО-10 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Разрядник вентильный РВО-6 У</w:t>
            </w: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 19-43-31110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РЕ19-41-31160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РЕ-19-43-31140, 1600А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РЕ-19-43-31160, 2000А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РЛНД -1-10 II/400 УХЛ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с 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РЛНД -1-10 II/630 УХЛ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 xml:space="preserve"> с приводом ПРНЗ-10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Рубильник РПС 2/Л УХЛ3 без </w:t>
            </w:r>
            <w:proofErr w:type="spellStart"/>
            <w:r>
              <w:rPr>
                <w:color w:val="000000"/>
              </w:rPr>
              <w:t>пл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Рубильник РПС 2/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УХЛ3 без </w:t>
            </w:r>
            <w:proofErr w:type="spellStart"/>
            <w:r>
              <w:rPr>
                <w:color w:val="000000"/>
              </w:rPr>
              <w:t>пл.вст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Рубильник РПС 4/Л УХЛ3 без </w:t>
            </w:r>
            <w:proofErr w:type="spellStart"/>
            <w:r>
              <w:rPr>
                <w:color w:val="000000"/>
              </w:rPr>
              <w:t>пл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Рубильник РПС 4/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УХЛ3 без </w:t>
            </w:r>
            <w:proofErr w:type="spellStart"/>
            <w:r>
              <w:rPr>
                <w:color w:val="000000"/>
              </w:rPr>
              <w:t>пл.вст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Рубильник РПС 6/Л УХЛ3 без </w:t>
            </w:r>
            <w:proofErr w:type="spellStart"/>
            <w:r>
              <w:rPr>
                <w:color w:val="000000"/>
              </w:rPr>
              <w:t>пл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Рубильник РПС 6/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УХЛ3 без </w:t>
            </w:r>
            <w:proofErr w:type="spellStart"/>
            <w:r>
              <w:rPr>
                <w:color w:val="000000"/>
              </w:rPr>
              <w:t>пл.вст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ЯБПВУ-1МУ3 100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IP54  с ПН2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ЯБПВУ-2 (ЯБ-3-250-1) У3 250А IP54 с ПН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ЯБПВУ-400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IP54  с ПН2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Серьга (CPC-7-16)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Скоба (CK-1)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Бугель (NB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Скрепа для ленты (NC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Спиральная вязка (</w:t>
            </w:r>
            <w:proofErr w:type="gramStart"/>
            <w:r>
              <w:rPr>
                <w:color w:val="000000"/>
              </w:rPr>
              <w:t>C</w:t>
            </w:r>
            <w:proofErr w:type="gramEnd"/>
            <w:r>
              <w:rPr>
                <w:color w:val="000000"/>
              </w:rPr>
              <w:t xml:space="preserve">В 120) (1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Спиральная вязка (CB 35) (1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Спиральная вязка (CB 70) (1 </w:t>
            </w:r>
            <w:proofErr w:type="spellStart"/>
            <w:r>
              <w:rPr>
                <w:color w:val="000000"/>
              </w:rPr>
              <w:t>компл</w:t>
            </w:r>
            <w:proofErr w:type="spellEnd"/>
            <w:r>
              <w:rPr>
                <w:color w:val="000000"/>
              </w:rPr>
              <w:t>. -6 шт.)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Стяжной хомут (E 260)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Стяжной хомут (E 350)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Стяжной хомут (E 760)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Стяжной хомут (E 778)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Трансформаторное масло (1бочка*216,5 литров, 175кг)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б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Ушко (FIS 1-7-16)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Фасадное крепление (SF 50)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Фасадное крепление BRPF-6.1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АД31 10* 100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АД31Т 5х50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АД31Т 6х60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АД31Т 8х80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М1М 5х50х4000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B811D9" w:rsidRPr="00DA3FDA" w:rsidTr="00466474">
        <w:trPr>
          <w:trHeight w:val="60"/>
        </w:trPr>
        <w:tc>
          <w:tcPr>
            <w:tcW w:w="11521" w:type="dxa"/>
            <w:gridSpan w:val="7"/>
            <w:shd w:val="clear" w:color="auto" w:fill="auto"/>
            <w:vAlign w:val="center"/>
          </w:tcPr>
          <w:p w:rsidR="00B811D9" w:rsidRPr="00DA3FDA" w:rsidRDefault="00B811D9" w:rsidP="00B811D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Филиал АО «НЭСК-электросети»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Новороссийскэлектросеть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» г. Новороссийск, ул.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Леднева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, 9</w:t>
            </w:r>
            <w:bookmarkStart w:id="0" w:name="_GoBack"/>
            <w:bookmarkEnd w:id="0"/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Выключатели нагрузки ВНАЛ-10/400-20-IIзУ2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Выключатели нагрузки ВНР 10/630-20з (фарфор)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Зажим анкерный для проводов ввода (DN 123)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(P 70)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Ответвительный</w:t>
            </w:r>
            <w:proofErr w:type="spellEnd"/>
            <w:r>
              <w:rPr>
                <w:color w:val="000000"/>
              </w:rPr>
              <w:t xml:space="preserve"> зажим (CT 25-150 P)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Колпачок КП-22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Лента монтажная (F 207) (ширина 20 мм, L=50м, в 1 </w:t>
            </w: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Стп-1-3х70/120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Муфта Стп-10-150/240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Наконечник болтовой 2 НБ-70/120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Предохранитель ПКТ 102-6-50-31,5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ПН-2 250А/100А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ПН-2 250А/250А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ПН-2 400А/400А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 ПН-2 600А/630А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ППН-37-Х0 250А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Плавкая вставка ППН-37-Х0 400А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1.1-10-20А-31,5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1.1-6-20-40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1.1-6-31,5-20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1.1-6-40-31,5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1.2-10-31,5-31,5 УЗ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1.2-10-31,5-12,5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1.2-10-50-12,5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1.2-6-40-31,5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1.2-6-80-31,5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1.3-10-80-20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Патрон ПТ 1.3-6-80-31,5 У3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Провод СИП-2 3х50+1х54,6-0.6/1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РВЗ 10/400 II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 19-43-31110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Разъединитель РЕ19-41-31160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ЯБПВУ-1МУ3 100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IP54  с ПН2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ЯБПВУ-2 (ЯБ-3-250-1) У3 250А IP54 с ПН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Ящик ЯБПВУ-400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IP54  с ПН2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Бугель (NB 20)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Стяжной хомут (E 260)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Контакт К02-10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Контакт К08-10У2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шина АД31Т 5х50 L=4000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609" w:type="dxa"/>
            <w:shd w:val="clear" w:color="auto" w:fill="auto"/>
            <w:vAlign w:val="center"/>
          </w:tcPr>
          <w:p w:rsidR="00D76611" w:rsidRPr="005C7595" w:rsidRDefault="00D76611" w:rsidP="005C7595">
            <w:pPr>
              <w:pStyle w:val="ab"/>
              <w:numPr>
                <w:ilvl w:val="0"/>
                <w:numId w:val="2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53" w:type="dxa"/>
            <w:shd w:val="clear" w:color="auto" w:fill="auto"/>
            <w:vAlign w:val="center"/>
          </w:tcPr>
          <w:p w:rsidR="00D76611" w:rsidRDefault="00D766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Изолятор ШФ-20Г (фарфоровый)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:rsidR="00D76611" w:rsidRDefault="00D766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725" w:type="dxa"/>
            <w:shd w:val="clear" w:color="auto" w:fill="auto"/>
            <w:noWrap/>
            <w:vAlign w:val="center"/>
          </w:tcPr>
          <w:p w:rsidR="00D76611" w:rsidRDefault="00D766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vAlign w:val="center"/>
          </w:tcPr>
          <w:p w:rsidR="00D76611" w:rsidRPr="00E66473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440ADE">
            <w:pPr>
              <w:rPr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9923" w:type="dxa"/>
            <w:gridSpan w:val="6"/>
            <w:shd w:val="clear" w:color="auto" w:fill="auto"/>
            <w:noWrap/>
            <w:vAlign w:val="center"/>
            <w:hideMark/>
          </w:tcPr>
          <w:p w:rsidR="00D76611" w:rsidRPr="000D77F4" w:rsidRDefault="00D76611" w:rsidP="007711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СУММА </w:t>
            </w:r>
            <w:r w:rsidRPr="000D77F4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D76611" w:rsidRPr="00DA3FDA" w:rsidRDefault="00D76611" w:rsidP="0077110E">
            <w:pPr>
              <w:ind w:left="-13" w:right="-10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6611" w:rsidRPr="00DA3FDA" w:rsidTr="00972E65">
        <w:trPr>
          <w:trHeight w:val="60"/>
        </w:trPr>
        <w:tc>
          <w:tcPr>
            <w:tcW w:w="9923" w:type="dxa"/>
            <w:gridSpan w:val="6"/>
            <w:shd w:val="clear" w:color="auto" w:fill="auto"/>
            <w:noWrap/>
            <w:vAlign w:val="center"/>
          </w:tcPr>
          <w:p w:rsidR="00D76611" w:rsidRPr="000D77F4" w:rsidRDefault="00D76611" w:rsidP="007711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0D77F4">
              <w:rPr>
                <w:b/>
                <w:color w:val="000000"/>
                <w:sz w:val="24"/>
                <w:szCs w:val="24"/>
              </w:rPr>
              <w:t>В том числе НДС: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D76611" w:rsidRPr="00DA3FDA" w:rsidRDefault="00D76611" w:rsidP="0077110E">
            <w:pPr>
              <w:ind w:left="-13" w:right="-105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6611" w:rsidRPr="00DA3FDA" w:rsidTr="00D76611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76611" w:rsidRPr="00DA3FDA" w:rsidRDefault="00D76611" w:rsidP="00AE7386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 xml:space="preserve">Условия оплаты: 100% отсрочка на 30 дней. </w:t>
            </w:r>
          </w:p>
        </w:tc>
      </w:tr>
      <w:tr w:rsidR="00D76611" w:rsidRPr="00DA3FDA" w:rsidTr="00D76611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76611" w:rsidRPr="00DA3FDA" w:rsidRDefault="00D76611" w:rsidP="0077110E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Срок поставки: 5 дней</w:t>
            </w:r>
          </w:p>
        </w:tc>
      </w:tr>
      <w:tr w:rsidR="00D76611" w:rsidRPr="00DA3FDA" w:rsidTr="00D76611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76611" w:rsidRPr="00DA3FDA" w:rsidRDefault="00D76611" w:rsidP="000D77F4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 xml:space="preserve">Доставка до склада </w:t>
            </w:r>
            <w:r>
              <w:rPr>
                <w:color w:val="000000"/>
                <w:sz w:val="24"/>
                <w:szCs w:val="24"/>
              </w:rPr>
              <w:t>филиалов АО «НЭСК-электросеть»</w:t>
            </w:r>
            <w:r w:rsidRPr="00DA3FDA">
              <w:rPr>
                <w:color w:val="000000"/>
                <w:sz w:val="24"/>
                <w:szCs w:val="24"/>
              </w:rPr>
              <w:t>, включена в стоимость.</w:t>
            </w:r>
          </w:p>
        </w:tc>
      </w:tr>
      <w:tr w:rsidR="00D76611" w:rsidRPr="00DA3FDA" w:rsidTr="00D76611">
        <w:trPr>
          <w:trHeight w:val="60"/>
        </w:trPr>
        <w:tc>
          <w:tcPr>
            <w:tcW w:w="11521" w:type="dxa"/>
            <w:gridSpan w:val="7"/>
            <w:shd w:val="clear" w:color="auto" w:fill="auto"/>
            <w:noWrap/>
            <w:vAlign w:val="center"/>
            <w:hideMark/>
          </w:tcPr>
          <w:p w:rsidR="00D76611" w:rsidRPr="00DA3FDA" w:rsidRDefault="00D76611" w:rsidP="00AE7386">
            <w:pPr>
              <w:rPr>
                <w:color w:val="000000"/>
                <w:sz w:val="24"/>
                <w:szCs w:val="24"/>
              </w:rPr>
            </w:pPr>
            <w:r w:rsidRPr="00DA3FDA">
              <w:rPr>
                <w:color w:val="000000"/>
                <w:sz w:val="24"/>
                <w:szCs w:val="24"/>
              </w:rPr>
              <w:t>Гарантия: Завода изготовителя.</w:t>
            </w:r>
          </w:p>
        </w:tc>
      </w:tr>
    </w:tbl>
    <w:p w:rsidR="00440ADE" w:rsidRDefault="00440ADE" w:rsidP="008441F9">
      <w:pPr>
        <w:tabs>
          <w:tab w:val="left" w:pos="5220"/>
        </w:tabs>
        <w:jc w:val="both"/>
        <w:rPr>
          <w:bCs/>
          <w:sz w:val="28"/>
          <w:szCs w:val="28"/>
        </w:rPr>
      </w:pPr>
    </w:p>
    <w:p w:rsidR="008441F9" w:rsidRPr="003969F4" w:rsidRDefault="008441F9" w:rsidP="008441F9">
      <w:pPr>
        <w:tabs>
          <w:tab w:val="left" w:pos="5220"/>
        </w:tabs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8441F9" w:rsidRDefault="008441F9" w:rsidP="008441F9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8441F9" w:rsidRDefault="008441F9" w:rsidP="008441F9">
      <w:pPr>
        <w:jc w:val="both"/>
        <w:rPr>
          <w:b/>
          <w:bCs/>
          <w:sz w:val="24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8441F9" w:rsidSect="004536A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21" w:rsidRDefault="00747821" w:rsidP="00B85585">
      <w:r>
        <w:separator/>
      </w:r>
    </w:p>
  </w:endnote>
  <w:endnote w:type="continuationSeparator" w:id="0">
    <w:p w:rsidR="00747821" w:rsidRDefault="00747821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47821" w:rsidRDefault="00747821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811D9">
      <w:rPr>
        <w:rStyle w:val="a7"/>
        <w:noProof/>
      </w:rPr>
      <w:t>6</w:t>
    </w:r>
    <w:r>
      <w:rPr>
        <w:rStyle w:val="a7"/>
      </w:rPr>
      <w:fldChar w:fldCharType="end"/>
    </w:r>
  </w:p>
  <w:p w:rsidR="00747821" w:rsidRDefault="00747821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21" w:rsidRDefault="00747821" w:rsidP="00B85585">
      <w:r>
        <w:separator/>
      </w:r>
    </w:p>
  </w:footnote>
  <w:footnote w:type="continuationSeparator" w:id="0">
    <w:p w:rsidR="00747821" w:rsidRDefault="00747821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47821" w:rsidRDefault="00747821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21" w:rsidRDefault="00747821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47821" w:rsidRPr="00B56B89" w:rsidRDefault="00747821" w:rsidP="00EE076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41"/>
    <w:multiLevelType w:val="hybridMultilevel"/>
    <w:tmpl w:val="E6421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26F"/>
    <w:multiLevelType w:val="hybridMultilevel"/>
    <w:tmpl w:val="08B6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720B"/>
    <w:multiLevelType w:val="hybridMultilevel"/>
    <w:tmpl w:val="D674B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725A2E"/>
    <w:multiLevelType w:val="hybridMultilevel"/>
    <w:tmpl w:val="CDE20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702C"/>
    <w:multiLevelType w:val="hybridMultilevel"/>
    <w:tmpl w:val="4E14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72BE"/>
    <w:multiLevelType w:val="hybridMultilevel"/>
    <w:tmpl w:val="83B2AE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0442AB"/>
    <w:multiLevelType w:val="hybridMultilevel"/>
    <w:tmpl w:val="988CD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223B4"/>
    <w:multiLevelType w:val="hybridMultilevel"/>
    <w:tmpl w:val="C3E83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1554B4"/>
    <w:multiLevelType w:val="hybridMultilevel"/>
    <w:tmpl w:val="6CAA1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C72757"/>
    <w:multiLevelType w:val="hybridMultilevel"/>
    <w:tmpl w:val="CE5AE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96C28"/>
    <w:multiLevelType w:val="hybridMultilevel"/>
    <w:tmpl w:val="1E227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51C10"/>
    <w:multiLevelType w:val="hybridMultilevel"/>
    <w:tmpl w:val="8AF8C9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0E87834"/>
    <w:multiLevelType w:val="hybridMultilevel"/>
    <w:tmpl w:val="636819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F1A56"/>
    <w:multiLevelType w:val="hybridMultilevel"/>
    <w:tmpl w:val="297CCB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8A3ABF"/>
    <w:multiLevelType w:val="hybridMultilevel"/>
    <w:tmpl w:val="C92E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D91671"/>
    <w:multiLevelType w:val="hybridMultilevel"/>
    <w:tmpl w:val="5F20A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73ADE"/>
    <w:multiLevelType w:val="hybridMultilevel"/>
    <w:tmpl w:val="46885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8D2683"/>
    <w:multiLevelType w:val="hybridMultilevel"/>
    <w:tmpl w:val="709ED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D35A8"/>
    <w:multiLevelType w:val="hybridMultilevel"/>
    <w:tmpl w:val="612C3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715BF6"/>
    <w:multiLevelType w:val="hybridMultilevel"/>
    <w:tmpl w:val="82349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6C4EDE"/>
    <w:multiLevelType w:val="hybridMultilevel"/>
    <w:tmpl w:val="C4F0A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16"/>
  </w:num>
  <w:num w:numId="9">
    <w:abstractNumId w:val="9"/>
  </w:num>
  <w:num w:numId="10">
    <w:abstractNumId w:val="20"/>
  </w:num>
  <w:num w:numId="11">
    <w:abstractNumId w:val="11"/>
  </w:num>
  <w:num w:numId="12">
    <w:abstractNumId w:val="4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14"/>
  </w:num>
  <w:num w:numId="19">
    <w:abstractNumId w:val="0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B7B"/>
    <w:rsid w:val="000148F6"/>
    <w:rsid w:val="00021408"/>
    <w:rsid w:val="00023038"/>
    <w:rsid w:val="0003466C"/>
    <w:rsid w:val="00037E41"/>
    <w:rsid w:val="00065498"/>
    <w:rsid w:val="00067ADE"/>
    <w:rsid w:val="00080C85"/>
    <w:rsid w:val="0008298D"/>
    <w:rsid w:val="00090231"/>
    <w:rsid w:val="000953B9"/>
    <w:rsid w:val="000A5184"/>
    <w:rsid w:val="000A5B78"/>
    <w:rsid w:val="000B74A8"/>
    <w:rsid w:val="000C2525"/>
    <w:rsid w:val="000D77F4"/>
    <w:rsid w:val="000F0084"/>
    <w:rsid w:val="000F261E"/>
    <w:rsid w:val="000F36A7"/>
    <w:rsid w:val="000F63B9"/>
    <w:rsid w:val="001133E5"/>
    <w:rsid w:val="001138F2"/>
    <w:rsid w:val="00115690"/>
    <w:rsid w:val="00126E43"/>
    <w:rsid w:val="00130BF4"/>
    <w:rsid w:val="00134090"/>
    <w:rsid w:val="00140048"/>
    <w:rsid w:val="001424BB"/>
    <w:rsid w:val="00142D93"/>
    <w:rsid w:val="00157B67"/>
    <w:rsid w:val="00165EFA"/>
    <w:rsid w:val="00170974"/>
    <w:rsid w:val="001717F1"/>
    <w:rsid w:val="0017519C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253D"/>
    <w:rsid w:val="002055AC"/>
    <w:rsid w:val="0021279D"/>
    <w:rsid w:val="00220D3E"/>
    <w:rsid w:val="00225C98"/>
    <w:rsid w:val="002330EA"/>
    <w:rsid w:val="002409D8"/>
    <w:rsid w:val="002478BA"/>
    <w:rsid w:val="002637B3"/>
    <w:rsid w:val="00295FBB"/>
    <w:rsid w:val="00296103"/>
    <w:rsid w:val="002A449E"/>
    <w:rsid w:val="002C5FB6"/>
    <w:rsid w:val="002D0A73"/>
    <w:rsid w:val="002E2A73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921EB"/>
    <w:rsid w:val="003A179A"/>
    <w:rsid w:val="003B0D9A"/>
    <w:rsid w:val="003B3420"/>
    <w:rsid w:val="003D3FB9"/>
    <w:rsid w:val="003E46A3"/>
    <w:rsid w:val="003E6D26"/>
    <w:rsid w:val="003F778C"/>
    <w:rsid w:val="003F7FD8"/>
    <w:rsid w:val="004178BB"/>
    <w:rsid w:val="00425C20"/>
    <w:rsid w:val="0043087F"/>
    <w:rsid w:val="00433817"/>
    <w:rsid w:val="004353A9"/>
    <w:rsid w:val="00440ADE"/>
    <w:rsid w:val="00444CBB"/>
    <w:rsid w:val="00447BB1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C1DDE"/>
    <w:rsid w:val="004D0FCA"/>
    <w:rsid w:val="004D5963"/>
    <w:rsid w:val="004E2E79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03F2"/>
    <w:rsid w:val="00561914"/>
    <w:rsid w:val="00571510"/>
    <w:rsid w:val="005769B8"/>
    <w:rsid w:val="00576D0F"/>
    <w:rsid w:val="005A6E1C"/>
    <w:rsid w:val="005A7598"/>
    <w:rsid w:val="005B75D4"/>
    <w:rsid w:val="005C086F"/>
    <w:rsid w:val="005C7595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D3B7E"/>
    <w:rsid w:val="006E1878"/>
    <w:rsid w:val="006E43C3"/>
    <w:rsid w:val="006E58B9"/>
    <w:rsid w:val="006F7A2E"/>
    <w:rsid w:val="00704EE5"/>
    <w:rsid w:val="00706EF9"/>
    <w:rsid w:val="00712FFC"/>
    <w:rsid w:val="00715861"/>
    <w:rsid w:val="007176EF"/>
    <w:rsid w:val="007274A5"/>
    <w:rsid w:val="00735051"/>
    <w:rsid w:val="00735BB4"/>
    <w:rsid w:val="00741ECF"/>
    <w:rsid w:val="00747821"/>
    <w:rsid w:val="00750ECA"/>
    <w:rsid w:val="007514AF"/>
    <w:rsid w:val="007656FE"/>
    <w:rsid w:val="0077110E"/>
    <w:rsid w:val="00781455"/>
    <w:rsid w:val="00781953"/>
    <w:rsid w:val="00782822"/>
    <w:rsid w:val="007868DF"/>
    <w:rsid w:val="007962AD"/>
    <w:rsid w:val="007A560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72E65"/>
    <w:rsid w:val="00976062"/>
    <w:rsid w:val="009918F7"/>
    <w:rsid w:val="00997BE4"/>
    <w:rsid w:val="009A68CD"/>
    <w:rsid w:val="009B3022"/>
    <w:rsid w:val="009D2DB6"/>
    <w:rsid w:val="009D3E44"/>
    <w:rsid w:val="009D4938"/>
    <w:rsid w:val="009F11CF"/>
    <w:rsid w:val="00A0548F"/>
    <w:rsid w:val="00A14CB6"/>
    <w:rsid w:val="00A166A7"/>
    <w:rsid w:val="00A16FE6"/>
    <w:rsid w:val="00A17F27"/>
    <w:rsid w:val="00A35231"/>
    <w:rsid w:val="00A530E7"/>
    <w:rsid w:val="00A628FA"/>
    <w:rsid w:val="00A72D93"/>
    <w:rsid w:val="00A73529"/>
    <w:rsid w:val="00A73D39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C4988"/>
    <w:rsid w:val="00AE31FC"/>
    <w:rsid w:val="00AE606D"/>
    <w:rsid w:val="00AE7310"/>
    <w:rsid w:val="00AE7386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811D9"/>
    <w:rsid w:val="00B85585"/>
    <w:rsid w:val="00B86F6E"/>
    <w:rsid w:val="00BA3F9B"/>
    <w:rsid w:val="00BB488A"/>
    <w:rsid w:val="00BC1ABD"/>
    <w:rsid w:val="00BC44EA"/>
    <w:rsid w:val="00BD0048"/>
    <w:rsid w:val="00BE24AE"/>
    <w:rsid w:val="00BE6834"/>
    <w:rsid w:val="00C07884"/>
    <w:rsid w:val="00C14251"/>
    <w:rsid w:val="00C1507C"/>
    <w:rsid w:val="00C1548D"/>
    <w:rsid w:val="00C174F1"/>
    <w:rsid w:val="00C21B51"/>
    <w:rsid w:val="00C25EC7"/>
    <w:rsid w:val="00C344B6"/>
    <w:rsid w:val="00C600EF"/>
    <w:rsid w:val="00C63A9E"/>
    <w:rsid w:val="00C65E16"/>
    <w:rsid w:val="00C766C6"/>
    <w:rsid w:val="00C83861"/>
    <w:rsid w:val="00C86520"/>
    <w:rsid w:val="00C873B6"/>
    <w:rsid w:val="00CA15C8"/>
    <w:rsid w:val="00CA7D00"/>
    <w:rsid w:val="00CB0B8B"/>
    <w:rsid w:val="00CB5BE5"/>
    <w:rsid w:val="00CB611B"/>
    <w:rsid w:val="00CB682F"/>
    <w:rsid w:val="00CB7C56"/>
    <w:rsid w:val="00CC0F00"/>
    <w:rsid w:val="00CC39B9"/>
    <w:rsid w:val="00CD41C1"/>
    <w:rsid w:val="00CE02BC"/>
    <w:rsid w:val="00CE2CE4"/>
    <w:rsid w:val="00CE4644"/>
    <w:rsid w:val="00CF1909"/>
    <w:rsid w:val="00D16C65"/>
    <w:rsid w:val="00D211F6"/>
    <w:rsid w:val="00D253EA"/>
    <w:rsid w:val="00D26034"/>
    <w:rsid w:val="00D41872"/>
    <w:rsid w:val="00D4664B"/>
    <w:rsid w:val="00D525E5"/>
    <w:rsid w:val="00D6421A"/>
    <w:rsid w:val="00D652BE"/>
    <w:rsid w:val="00D65950"/>
    <w:rsid w:val="00D74935"/>
    <w:rsid w:val="00D74A68"/>
    <w:rsid w:val="00D75BC7"/>
    <w:rsid w:val="00D76611"/>
    <w:rsid w:val="00D84B58"/>
    <w:rsid w:val="00D911CB"/>
    <w:rsid w:val="00D95376"/>
    <w:rsid w:val="00DA3FDA"/>
    <w:rsid w:val="00DA76AD"/>
    <w:rsid w:val="00DB0BE4"/>
    <w:rsid w:val="00DC75D0"/>
    <w:rsid w:val="00DD0CFD"/>
    <w:rsid w:val="00DD444F"/>
    <w:rsid w:val="00DD4ABE"/>
    <w:rsid w:val="00DE3D45"/>
    <w:rsid w:val="00DE6DC4"/>
    <w:rsid w:val="00DE73DB"/>
    <w:rsid w:val="00DF057E"/>
    <w:rsid w:val="00DF1C8F"/>
    <w:rsid w:val="00E03A87"/>
    <w:rsid w:val="00E35F53"/>
    <w:rsid w:val="00E36C32"/>
    <w:rsid w:val="00E37878"/>
    <w:rsid w:val="00E4229F"/>
    <w:rsid w:val="00E573A8"/>
    <w:rsid w:val="00E66473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4061"/>
    <w:rsid w:val="00F05417"/>
    <w:rsid w:val="00F12527"/>
    <w:rsid w:val="00F1602E"/>
    <w:rsid w:val="00F1770E"/>
    <w:rsid w:val="00F21D5B"/>
    <w:rsid w:val="00F344C8"/>
    <w:rsid w:val="00F35EFB"/>
    <w:rsid w:val="00F610F6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41</cp:revision>
  <cp:lastPrinted>2017-02-01T07:34:00Z</cp:lastPrinted>
  <dcterms:created xsi:type="dcterms:W3CDTF">2018-07-16T13:40:00Z</dcterms:created>
  <dcterms:modified xsi:type="dcterms:W3CDTF">2020-09-09T11:00:00Z</dcterms:modified>
</cp:coreProperties>
</file>