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10" w:rsidRDefault="00BB3910" w:rsidP="0088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АО «НЭСК-электросети»</w:t>
      </w:r>
    </w:p>
    <w:p w:rsidR="00BB3910" w:rsidRDefault="00885787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B3910" w:rsidRDefault="00885787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 xml:space="preserve">формирования тарифа </w:t>
      </w:r>
      <w:r w:rsidR="00DE64DA" w:rsidRPr="000705C6">
        <w:rPr>
          <w:rFonts w:ascii="Times New Roman" w:hAnsi="Times New Roman" w:cs="Times New Roman"/>
          <w:b/>
          <w:sz w:val="28"/>
          <w:szCs w:val="28"/>
        </w:rPr>
        <w:t>на</w:t>
      </w:r>
      <w:r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0705C6">
        <w:rPr>
          <w:rFonts w:ascii="Times New Roman" w:hAnsi="Times New Roman" w:cs="Times New Roman"/>
          <w:b/>
          <w:sz w:val="28"/>
          <w:szCs w:val="28"/>
        </w:rPr>
        <w:t>доступ</w:t>
      </w:r>
      <w:r w:rsidR="00AE2D72">
        <w:rPr>
          <w:rFonts w:ascii="Times New Roman" w:hAnsi="Times New Roman" w:cs="Times New Roman"/>
          <w:b/>
          <w:sz w:val="28"/>
          <w:szCs w:val="28"/>
        </w:rPr>
        <w:t>а</w:t>
      </w:r>
      <w:r w:rsidRPr="000705C6">
        <w:rPr>
          <w:rFonts w:ascii="Times New Roman" w:hAnsi="Times New Roman" w:cs="Times New Roman"/>
          <w:b/>
          <w:sz w:val="28"/>
          <w:szCs w:val="28"/>
        </w:rPr>
        <w:t xml:space="preserve"> к инфраструктуре</w:t>
      </w:r>
      <w:r w:rsidR="00BB3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10" w:rsidRDefault="00BB3910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сетей электросвязи </w:t>
      </w:r>
    </w:p>
    <w:p w:rsidR="00885787" w:rsidRPr="000705C6" w:rsidRDefault="00BB3910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волоконно-оптических линий связи)</w:t>
      </w:r>
    </w:p>
    <w:p w:rsidR="00885787" w:rsidRPr="000705C6" w:rsidRDefault="00885787" w:rsidP="0088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87" w:rsidRPr="000705C6" w:rsidRDefault="00885787" w:rsidP="008857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5787" w:rsidRPr="00BB3910" w:rsidRDefault="00885787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10">
        <w:rPr>
          <w:rFonts w:ascii="Times New Roman" w:hAnsi="Times New Roman" w:cs="Times New Roman"/>
          <w:sz w:val="28"/>
          <w:szCs w:val="28"/>
        </w:rPr>
        <w:t>Настоящий Порядок формирования тариф</w:t>
      </w:r>
      <w:r w:rsidR="00F25753">
        <w:rPr>
          <w:rFonts w:ascii="Times New Roman" w:hAnsi="Times New Roman" w:cs="Times New Roman"/>
          <w:sz w:val="28"/>
          <w:szCs w:val="28"/>
        </w:rPr>
        <w:t>а</w:t>
      </w:r>
      <w:r w:rsidRPr="00BB3910">
        <w:rPr>
          <w:rFonts w:ascii="Times New Roman" w:hAnsi="Times New Roman" w:cs="Times New Roman"/>
          <w:sz w:val="28"/>
          <w:szCs w:val="28"/>
        </w:rPr>
        <w:t xml:space="preserve"> </w:t>
      </w:r>
      <w:r w:rsidR="00BB3910" w:rsidRPr="00BB3910">
        <w:rPr>
          <w:rFonts w:ascii="Times New Roman" w:hAnsi="Times New Roman" w:cs="Times New Roman"/>
          <w:sz w:val="28"/>
          <w:szCs w:val="28"/>
        </w:rPr>
        <w:t>на предоставление доступа к инфраструктуре для размещения сетей электросвязи (в том числе волоконно-оптических линий связи)</w:t>
      </w:r>
      <w:r w:rsidRPr="00BB391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430C" w:rsidRPr="00BB3910">
        <w:rPr>
          <w:rFonts w:ascii="Times New Roman" w:hAnsi="Times New Roman" w:cs="Times New Roman"/>
          <w:sz w:val="28"/>
          <w:szCs w:val="28"/>
        </w:rPr>
        <w:t xml:space="preserve"> -</w:t>
      </w:r>
      <w:r w:rsidRPr="00BB3910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Правилами недискриминационного доступа к инфраструктуре для размещения сетей электросвязи, утвержденны</w:t>
      </w:r>
      <w:r w:rsidR="009B0717">
        <w:rPr>
          <w:rFonts w:ascii="Times New Roman" w:hAnsi="Times New Roman" w:cs="Times New Roman"/>
          <w:sz w:val="28"/>
          <w:szCs w:val="28"/>
        </w:rPr>
        <w:t>ми</w:t>
      </w:r>
      <w:r w:rsidRPr="00BB391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29.11.2014 г. № 1284.</w:t>
      </w:r>
    </w:p>
    <w:p w:rsidR="00441115" w:rsidRPr="000705C6" w:rsidRDefault="00441115" w:rsidP="00B62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5B" w:rsidRPr="000705C6" w:rsidRDefault="00284B4C" w:rsidP="00B6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430C" w:rsidRPr="000705C6" w:rsidRDefault="003A430C" w:rsidP="003A4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115" w:rsidRPr="000705C6" w:rsidRDefault="00B6255B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формирование </w:t>
      </w:r>
      <w:r w:rsidR="00BB3910" w:rsidRPr="00BB3910">
        <w:rPr>
          <w:rFonts w:ascii="Times New Roman" w:hAnsi="Times New Roman" w:cs="Times New Roman"/>
          <w:sz w:val="28"/>
          <w:szCs w:val="28"/>
        </w:rPr>
        <w:t>тарифов на предоставление доступа к инфраструктуре для размещения сетей электросвязи (в том числе волоконно-оптических линий связи)</w:t>
      </w:r>
      <w:r w:rsidR="00BB39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B3910" w:rsidRPr="00BB3910">
        <w:rPr>
          <w:rFonts w:ascii="Times New Roman" w:hAnsi="Times New Roman" w:cs="Times New Roman"/>
          <w:sz w:val="28"/>
          <w:szCs w:val="28"/>
        </w:rPr>
        <w:t>тариф</w:t>
      </w:r>
      <w:r w:rsidR="00BB3910">
        <w:rPr>
          <w:rFonts w:ascii="Times New Roman" w:hAnsi="Times New Roman" w:cs="Times New Roman"/>
          <w:sz w:val="28"/>
          <w:szCs w:val="28"/>
        </w:rPr>
        <w:t>ы</w:t>
      </w:r>
      <w:r w:rsidR="00BB3910" w:rsidRPr="00BB3910">
        <w:rPr>
          <w:rFonts w:ascii="Times New Roman" w:hAnsi="Times New Roman" w:cs="Times New Roman"/>
          <w:sz w:val="28"/>
          <w:szCs w:val="28"/>
        </w:rPr>
        <w:t xml:space="preserve"> на предоставление доступа к инфраструктуре</w:t>
      </w:r>
      <w:r w:rsidR="00BB3910">
        <w:rPr>
          <w:rFonts w:ascii="Times New Roman" w:hAnsi="Times New Roman" w:cs="Times New Roman"/>
          <w:sz w:val="28"/>
          <w:szCs w:val="28"/>
        </w:rPr>
        <w:t>)</w:t>
      </w:r>
      <w:r w:rsidR="00441115" w:rsidRPr="000705C6">
        <w:rPr>
          <w:rFonts w:ascii="Times New Roman" w:hAnsi="Times New Roman" w:cs="Times New Roman"/>
          <w:sz w:val="28"/>
          <w:szCs w:val="28"/>
        </w:rPr>
        <w:t>.</w:t>
      </w:r>
    </w:p>
    <w:p w:rsidR="00B6255B" w:rsidRPr="000705C6" w:rsidRDefault="00B6255B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BB3910" w:rsidRPr="00BB3910">
        <w:rPr>
          <w:rFonts w:ascii="Times New Roman" w:hAnsi="Times New Roman" w:cs="Times New Roman"/>
          <w:sz w:val="28"/>
          <w:szCs w:val="28"/>
        </w:rPr>
        <w:t xml:space="preserve">предоставление доступа к инфраструктуре </w:t>
      </w:r>
      <w:r w:rsidRPr="000705C6">
        <w:rPr>
          <w:rFonts w:ascii="Times New Roman" w:hAnsi="Times New Roman" w:cs="Times New Roman"/>
          <w:sz w:val="28"/>
          <w:szCs w:val="28"/>
        </w:rPr>
        <w:t>в сопоставимых условиях устанавливаются равными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</w:t>
      </w:r>
    </w:p>
    <w:p w:rsidR="00441115" w:rsidRPr="000705C6" w:rsidRDefault="00BB3910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B3910">
        <w:rPr>
          <w:rFonts w:ascii="Times New Roman" w:hAnsi="Times New Roman" w:cs="Times New Roman"/>
          <w:sz w:val="28"/>
          <w:szCs w:val="28"/>
        </w:rPr>
        <w:t>арифы на предоставление доступа к инфраструктуре</w:t>
      </w:r>
      <w:r w:rsidR="00441115" w:rsidRPr="000705C6">
        <w:rPr>
          <w:rFonts w:ascii="Times New Roman" w:hAnsi="Times New Roman" w:cs="Times New Roman"/>
          <w:sz w:val="28"/>
          <w:szCs w:val="28"/>
        </w:rPr>
        <w:t xml:space="preserve"> дифференцированы в зависимости от технологических особенностей размещения сети электросвязи или ее отдельных элементов, количества объектов инфраструктуры или их части, к которым предоставлен доступ, сроков их полезного использования</w:t>
      </w:r>
      <w:r w:rsidR="00812F43" w:rsidRPr="000705C6">
        <w:rPr>
          <w:rFonts w:ascii="Times New Roman" w:hAnsi="Times New Roman" w:cs="Times New Roman"/>
          <w:sz w:val="28"/>
          <w:szCs w:val="28"/>
        </w:rPr>
        <w:t>.</w:t>
      </w:r>
    </w:p>
    <w:p w:rsidR="00441115" w:rsidRPr="000705C6" w:rsidRDefault="00441115" w:rsidP="00B625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4DA" w:rsidRPr="000705C6" w:rsidRDefault="00DE64DA" w:rsidP="00DE64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Тарифы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C6">
        <w:rPr>
          <w:rFonts w:ascii="Times New Roman" w:hAnsi="Times New Roman" w:cs="Times New Roman"/>
          <w:b/>
          <w:sz w:val="28"/>
          <w:szCs w:val="28"/>
        </w:rPr>
        <w:t>на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C8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>доступ</w:t>
      </w:r>
      <w:r w:rsidR="00B27DC8">
        <w:rPr>
          <w:rFonts w:ascii="Times New Roman" w:hAnsi="Times New Roman" w:cs="Times New Roman"/>
          <w:b/>
          <w:sz w:val="28"/>
          <w:szCs w:val="28"/>
        </w:rPr>
        <w:t>а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к инфраструктуре</w:t>
      </w:r>
    </w:p>
    <w:p w:rsidR="00DE64DA" w:rsidRPr="000705C6" w:rsidRDefault="00DE64DA" w:rsidP="00DE64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21A" w:rsidRPr="000705C6" w:rsidRDefault="00DE64DA" w:rsidP="00B27DC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Методом установления т</w:t>
      </w:r>
      <w:r w:rsidR="0000121A" w:rsidRPr="000705C6">
        <w:rPr>
          <w:rFonts w:ascii="Times New Roman" w:hAnsi="Times New Roman" w:cs="Times New Roman"/>
          <w:sz w:val="28"/>
          <w:szCs w:val="28"/>
        </w:rPr>
        <w:t>ариф</w:t>
      </w:r>
      <w:r w:rsidRPr="000705C6">
        <w:rPr>
          <w:rFonts w:ascii="Times New Roman" w:hAnsi="Times New Roman" w:cs="Times New Roman"/>
          <w:sz w:val="28"/>
          <w:szCs w:val="28"/>
        </w:rPr>
        <w:t>ов</w:t>
      </w:r>
      <w:r w:rsidR="0000121A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B27DC8" w:rsidRPr="00B27DC8">
        <w:rPr>
          <w:rFonts w:ascii="Times New Roman" w:hAnsi="Times New Roman" w:cs="Times New Roman"/>
          <w:sz w:val="28"/>
          <w:szCs w:val="28"/>
        </w:rPr>
        <w:t>на предоставление доступа к инфраструктуре</w:t>
      </w:r>
      <w:r w:rsidRPr="000705C6">
        <w:rPr>
          <w:rFonts w:ascii="Times New Roman" w:hAnsi="Times New Roman" w:cs="Times New Roman"/>
          <w:sz w:val="28"/>
          <w:szCs w:val="28"/>
        </w:rPr>
        <w:t xml:space="preserve"> является метод </w:t>
      </w:r>
      <w:r w:rsidR="0000121A" w:rsidRPr="000705C6">
        <w:rPr>
          <w:rFonts w:ascii="Times New Roman" w:hAnsi="Times New Roman" w:cs="Times New Roman"/>
          <w:sz w:val="28"/>
          <w:szCs w:val="28"/>
        </w:rPr>
        <w:t>экономически обоснованных затрат.</w:t>
      </w:r>
    </w:p>
    <w:p w:rsidR="00D76C5B" w:rsidRPr="000705C6" w:rsidRDefault="00DE64DA" w:rsidP="00B27DC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 Экономически обоснованный размер тарифов </w:t>
      </w:r>
      <w:r w:rsidR="00B27DC8" w:rsidRPr="00B27DC8">
        <w:rPr>
          <w:rFonts w:ascii="Times New Roman" w:hAnsi="Times New Roman" w:cs="Times New Roman"/>
          <w:sz w:val="28"/>
          <w:szCs w:val="28"/>
        </w:rPr>
        <w:t xml:space="preserve">на предоставление доступа к инфраструктуре </w:t>
      </w:r>
      <w:r w:rsidR="0098034C" w:rsidRPr="000705C6">
        <w:rPr>
          <w:rFonts w:ascii="Times New Roman" w:hAnsi="Times New Roman" w:cs="Times New Roman"/>
          <w:sz w:val="28"/>
          <w:szCs w:val="28"/>
        </w:rPr>
        <w:t xml:space="preserve">рассчитывается исходя из необходимости </w:t>
      </w:r>
      <w:r w:rsidR="0098034C" w:rsidRPr="000705C6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 АО «НЭСК-электросети» затрат на исполнение </w:t>
      </w:r>
      <w:r w:rsidR="00D76C5B" w:rsidRPr="000705C6">
        <w:rPr>
          <w:rFonts w:ascii="Times New Roman" w:hAnsi="Times New Roman" w:cs="Times New Roman"/>
          <w:sz w:val="28"/>
          <w:szCs w:val="28"/>
        </w:rPr>
        <w:t>обязательных технических мероприятий</w:t>
      </w:r>
      <w:r w:rsidR="004B7AEC" w:rsidRPr="000705C6">
        <w:rPr>
          <w:rFonts w:ascii="Times New Roman" w:hAnsi="Times New Roman" w:cs="Times New Roman"/>
          <w:sz w:val="28"/>
          <w:szCs w:val="28"/>
        </w:rPr>
        <w:t>:</w:t>
      </w:r>
    </w:p>
    <w:p w:rsidR="004B7AEC" w:rsidRPr="000705C6" w:rsidRDefault="004B7AEC" w:rsidP="004B7A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- обеспечение текущего и капитального ремонтов;</w:t>
      </w:r>
    </w:p>
    <w:p w:rsidR="004B7AEC" w:rsidRPr="000705C6" w:rsidRDefault="004B7AEC" w:rsidP="004B7A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- обеспечение технического обслуживания;</w:t>
      </w:r>
    </w:p>
    <w:p w:rsidR="004B7AEC" w:rsidRPr="000705C6" w:rsidRDefault="004B7AEC" w:rsidP="004B7A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- обеспечение аварийно-восстановительных работ.</w:t>
      </w:r>
    </w:p>
    <w:p w:rsidR="00D11ABF" w:rsidRPr="000705C6" w:rsidRDefault="00D11ABF" w:rsidP="00D11A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3.3. Определение состава затрат </w:t>
      </w:r>
      <w:r w:rsidR="00B27DC8">
        <w:rPr>
          <w:rFonts w:ascii="Times New Roman" w:hAnsi="Times New Roman" w:cs="Times New Roman"/>
          <w:sz w:val="28"/>
          <w:szCs w:val="28"/>
        </w:rPr>
        <w:t>на</w:t>
      </w:r>
      <w:r w:rsidRPr="000705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676DD">
        <w:rPr>
          <w:rFonts w:ascii="Times New Roman" w:hAnsi="Times New Roman" w:cs="Times New Roman"/>
          <w:sz w:val="28"/>
          <w:szCs w:val="28"/>
        </w:rPr>
        <w:t>е</w:t>
      </w:r>
      <w:r w:rsidRPr="000705C6">
        <w:rPr>
          <w:rFonts w:ascii="Times New Roman" w:hAnsi="Times New Roman" w:cs="Times New Roman"/>
          <w:sz w:val="28"/>
          <w:szCs w:val="28"/>
        </w:rPr>
        <w:t xml:space="preserve"> доступа к инфраструктуре и оценка их экономической обоснованности производ</w:t>
      </w:r>
      <w:r w:rsidR="00A77605">
        <w:rPr>
          <w:rFonts w:ascii="Times New Roman" w:hAnsi="Times New Roman" w:cs="Times New Roman"/>
          <w:sz w:val="28"/>
          <w:szCs w:val="28"/>
        </w:rPr>
        <w:t>я</w:t>
      </w:r>
      <w:r w:rsidRPr="000705C6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Федерации, нормативными правовыми актами, регулирующими отношения в сфере бухгалтерского учета, принятой в АО «НЭСК-электросети» учетной политикой.</w:t>
      </w:r>
    </w:p>
    <w:p w:rsidR="0000121A" w:rsidRPr="000705C6" w:rsidRDefault="004B7AEC" w:rsidP="004B7AE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</w:t>
      </w:r>
      <w:r w:rsidR="00D11ABF" w:rsidRPr="000705C6">
        <w:rPr>
          <w:rFonts w:ascii="Times New Roman" w:hAnsi="Times New Roman" w:cs="Times New Roman"/>
          <w:sz w:val="28"/>
          <w:szCs w:val="28"/>
        </w:rPr>
        <w:t>4</w:t>
      </w:r>
      <w:r w:rsidRPr="00070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21A" w:rsidRPr="000705C6">
        <w:rPr>
          <w:rFonts w:ascii="Times New Roman" w:hAnsi="Times New Roman" w:cs="Times New Roman"/>
          <w:sz w:val="28"/>
          <w:szCs w:val="28"/>
        </w:rPr>
        <w:t>В состав экономически обоснованных затрат, связанных с предоставление</w:t>
      </w:r>
      <w:r w:rsidRPr="000705C6">
        <w:rPr>
          <w:rFonts w:ascii="Times New Roman" w:hAnsi="Times New Roman" w:cs="Times New Roman"/>
          <w:sz w:val="28"/>
          <w:szCs w:val="28"/>
        </w:rPr>
        <w:t>м</w:t>
      </w:r>
      <w:r w:rsidR="0000121A" w:rsidRPr="000705C6">
        <w:rPr>
          <w:rFonts w:ascii="Times New Roman" w:hAnsi="Times New Roman" w:cs="Times New Roman"/>
          <w:sz w:val="28"/>
          <w:szCs w:val="28"/>
        </w:rPr>
        <w:t xml:space="preserve"> доступа к инфраструктуре сетей электросвязи</w:t>
      </w:r>
      <w:r w:rsidR="00E861CE">
        <w:rPr>
          <w:rFonts w:ascii="Times New Roman" w:hAnsi="Times New Roman" w:cs="Times New Roman"/>
          <w:sz w:val="28"/>
          <w:szCs w:val="28"/>
        </w:rPr>
        <w:t>,</w:t>
      </w:r>
      <w:r w:rsidR="0000121A" w:rsidRPr="000705C6">
        <w:rPr>
          <w:rFonts w:ascii="Times New Roman" w:hAnsi="Times New Roman" w:cs="Times New Roman"/>
          <w:sz w:val="28"/>
          <w:szCs w:val="28"/>
        </w:rPr>
        <w:t xml:space="preserve"> включаются: расходы на оплату труда</w:t>
      </w:r>
      <w:r w:rsidR="00777D81">
        <w:rPr>
          <w:rFonts w:ascii="Times New Roman" w:hAnsi="Times New Roman" w:cs="Times New Roman"/>
          <w:sz w:val="28"/>
          <w:szCs w:val="28"/>
        </w:rPr>
        <w:t>,</w:t>
      </w:r>
      <w:r w:rsidRPr="000705C6">
        <w:rPr>
          <w:rFonts w:ascii="Times New Roman" w:hAnsi="Times New Roman" w:cs="Times New Roman"/>
          <w:sz w:val="28"/>
          <w:szCs w:val="28"/>
        </w:rPr>
        <w:t xml:space="preserve"> с</w:t>
      </w:r>
      <w:r w:rsidR="00777D81">
        <w:rPr>
          <w:rFonts w:ascii="Times New Roman" w:hAnsi="Times New Roman" w:cs="Times New Roman"/>
          <w:sz w:val="28"/>
          <w:szCs w:val="28"/>
        </w:rPr>
        <w:t>траховые взносы на оплату труда,</w:t>
      </w:r>
      <w:r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00121A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Pr="000705C6">
        <w:rPr>
          <w:rFonts w:ascii="Times New Roman" w:hAnsi="Times New Roman" w:cs="Times New Roman"/>
          <w:sz w:val="28"/>
          <w:szCs w:val="28"/>
        </w:rPr>
        <w:t>расход</w:t>
      </w:r>
      <w:r w:rsidR="00777D81">
        <w:rPr>
          <w:rFonts w:ascii="Times New Roman" w:hAnsi="Times New Roman" w:cs="Times New Roman"/>
          <w:sz w:val="28"/>
          <w:szCs w:val="28"/>
        </w:rPr>
        <w:t>ы на сырье и материалы, топливо, амортизационные отчисления,</w:t>
      </w:r>
      <w:r w:rsidRPr="000705C6">
        <w:rPr>
          <w:rFonts w:ascii="Times New Roman" w:hAnsi="Times New Roman" w:cs="Times New Roman"/>
          <w:sz w:val="28"/>
          <w:szCs w:val="28"/>
        </w:rPr>
        <w:t xml:space="preserve"> прочие расходы, в том числе </w:t>
      </w:r>
      <w:r w:rsidR="0000121A" w:rsidRPr="000705C6">
        <w:rPr>
          <w:rFonts w:ascii="Times New Roman" w:hAnsi="Times New Roman" w:cs="Times New Roman"/>
          <w:sz w:val="28"/>
          <w:szCs w:val="28"/>
        </w:rPr>
        <w:t>расходы на налоги и иные обязательные платежи и сборы, уплачиваемые в соответствии с Налоговым кодексом Российской Федерации.</w:t>
      </w:r>
      <w:proofErr w:type="gramEnd"/>
    </w:p>
    <w:p w:rsidR="0000187B" w:rsidRPr="000705C6" w:rsidRDefault="00D11ABF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3.5</w:t>
      </w:r>
      <w:r w:rsidR="0000187B" w:rsidRPr="000705C6">
        <w:rPr>
          <w:rFonts w:ascii="Times New Roman" w:hAnsi="Times New Roman" w:cs="Times New Roman"/>
          <w:sz w:val="28"/>
          <w:szCs w:val="28"/>
        </w:rPr>
        <w:t xml:space="preserve">. Размер тарифов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="0000187B" w:rsidRPr="000705C6">
        <w:rPr>
          <w:rFonts w:ascii="Times New Roman" w:hAnsi="Times New Roman" w:cs="Times New Roman"/>
          <w:sz w:val="28"/>
          <w:szCs w:val="28"/>
        </w:rPr>
        <w:t xml:space="preserve">а предоставление доступа к инфраструктуре определяется на основе экономически обоснованных затрат с учетом необходимого уровня рентабельности. При этом уровень рентабельности определяется на базе показателей, утверждаемых </w:t>
      </w:r>
      <w:r w:rsidR="00777D81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Pr="000705C6">
        <w:rPr>
          <w:rFonts w:ascii="Times New Roman" w:hAnsi="Times New Roman" w:cs="Times New Roman"/>
          <w:sz w:val="28"/>
          <w:szCs w:val="28"/>
        </w:rPr>
        <w:t xml:space="preserve"> при установлении индивидуальных тарифов на услуги по передаче электроэнергии </w:t>
      </w:r>
      <w:r w:rsidR="00777D8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05C6">
        <w:rPr>
          <w:rFonts w:ascii="Times New Roman" w:hAnsi="Times New Roman" w:cs="Times New Roman"/>
          <w:sz w:val="28"/>
          <w:szCs w:val="28"/>
        </w:rPr>
        <w:t>АО «НЭСК-электросети» на очередной период регулирования.</w:t>
      </w:r>
    </w:p>
    <w:p w:rsidR="0000187B" w:rsidRPr="000705C6" w:rsidRDefault="0000187B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</w:t>
      </w:r>
      <w:r w:rsidR="00D11ABF" w:rsidRPr="000705C6">
        <w:rPr>
          <w:rFonts w:ascii="Times New Roman" w:hAnsi="Times New Roman" w:cs="Times New Roman"/>
          <w:sz w:val="28"/>
          <w:szCs w:val="28"/>
        </w:rPr>
        <w:t>6</w:t>
      </w:r>
      <w:r w:rsidRPr="000705C6">
        <w:rPr>
          <w:rFonts w:ascii="Times New Roman" w:hAnsi="Times New Roman" w:cs="Times New Roman"/>
          <w:sz w:val="28"/>
          <w:szCs w:val="28"/>
        </w:rPr>
        <w:t xml:space="preserve">. Тарифы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Pr="000705C6">
        <w:rPr>
          <w:rFonts w:ascii="Times New Roman" w:hAnsi="Times New Roman" w:cs="Times New Roman"/>
          <w:sz w:val="28"/>
          <w:szCs w:val="28"/>
        </w:rPr>
        <w:t xml:space="preserve">а предоставление доступа к инфраструктуре </w:t>
      </w:r>
      <w:r w:rsidR="00777D81">
        <w:rPr>
          <w:rFonts w:ascii="Times New Roman" w:hAnsi="Times New Roman" w:cs="Times New Roman"/>
          <w:sz w:val="28"/>
          <w:szCs w:val="28"/>
        </w:rPr>
        <w:t xml:space="preserve">рассчитываются в рублях на 1 </w:t>
      </w:r>
      <w:r w:rsidRPr="000705C6">
        <w:rPr>
          <w:rFonts w:ascii="Times New Roman" w:hAnsi="Times New Roman" w:cs="Times New Roman"/>
          <w:sz w:val="28"/>
          <w:szCs w:val="28"/>
        </w:rPr>
        <w:t>опор</w:t>
      </w:r>
      <w:r w:rsidR="00777D81">
        <w:rPr>
          <w:rFonts w:ascii="Times New Roman" w:hAnsi="Times New Roman" w:cs="Times New Roman"/>
          <w:sz w:val="28"/>
          <w:szCs w:val="28"/>
        </w:rPr>
        <w:t>у</w:t>
      </w:r>
      <w:r w:rsidRPr="000705C6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электропередачи (в месяц).</w:t>
      </w:r>
    </w:p>
    <w:p w:rsidR="0000187B" w:rsidRPr="000705C6" w:rsidRDefault="0000187B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187B" w:rsidRPr="000705C6" w:rsidRDefault="00434F66" w:rsidP="00D11A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74D3" w:rsidRPr="000705C6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 пользователя инфраструктуры</w:t>
      </w:r>
    </w:p>
    <w:p w:rsidR="00D11ABF" w:rsidRPr="000705C6" w:rsidRDefault="00D11ABF" w:rsidP="00D11A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4D3" w:rsidRPr="000705C6" w:rsidRDefault="00D11ABF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4.1. </w:t>
      </w:r>
      <w:r w:rsidR="001774D3" w:rsidRPr="000705C6">
        <w:rPr>
          <w:rFonts w:ascii="Times New Roman" w:hAnsi="Times New Roman" w:cs="Times New Roman"/>
          <w:sz w:val="28"/>
          <w:szCs w:val="28"/>
        </w:rPr>
        <w:t>Предоставление информации по запрос</w:t>
      </w:r>
      <w:r w:rsidR="008C3EF3">
        <w:rPr>
          <w:rFonts w:ascii="Times New Roman" w:hAnsi="Times New Roman" w:cs="Times New Roman"/>
          <w:sz w:val="28"/>
          <w:szCs w:val="28"/>
        </w:rPr>
        <w:t>у</w:t>
      </w:r>
      <w:r w:rsidR="001774D3" w:rsidRPr="000705C6">
        <w:rPr>
          <w:rFonts w:ascii="Times New Roman" w:hAnsi="Times New Roman" w:cs="Times New Roman"/>
          <w:sz w:val="28"/>
          <w:szCs w:val="28"/>
        </w:rPr>
        <w:t xml:space="preserve"> пользователей инфраструктуры о наличии или отсутствии технической возможности доступа к инфраст</w:t>
      </w:r>
      <w:r w:rsidRPr="000705C6">
        <w:rPr>
          <w:rFonts w:ascii="Times New Roman" w:hAnsi="Times New Roman" w:cs="Times New Roman"/>
          <w:sz w:val="28"/>
          <w:szCs w:val="28"/>
        </w:rPr>
        <w:t>р</w:t>
      </w:r>
      <w:r w:rsidR="001774D3" w:rsidRPr="000705C6">
        <w:rPr>
          <w:rFonts w:ascii="Times New Roman" w:hAnsi="Times New Roman" w:cs="Times New Roman"/>
          <w:sz w:val="28"/>
          <w:szCs w:val="28"/>
        </w:rPr>
        <w:t>уктуре осуществляется на безво</w:t>
      </w:r>
      <w:r w:rsidR="00521D63" w:rsidRPr="000705C6">
        <w:rPr>
          <w:rFonts w:ascii="Times New Roman" w:hAnsi="Times New Roman" w:cs="Times New Roman"/>
          <w:sz w:val="28"/>
          <w:szCs w:val="28"/>
        </w:rPr>
        <w:t>з</w:t>
      </w:r>
      <w:r w:rsidR="001774D3" w:rsidRPr="000705C6">
        <w:rPr>
          <w:rFonts w:ascii="Times New Roman" w:hAnsi="Times New Roman" w:cs="Times New Roman"/>
          <w:sz w:val="28"/>
          <w:szCs w:val="28"/>
        </w:rPr>
        <w:t>мездной основе</w:t>
      </w:r>
      <w:r w:rsidR="00521D63" w:rsidRPr="000705C6">
        <w:rPr>
          <w:rFonts w:ascii="Times New Roman" w:hAnsi="Times New Roman" w:cs="Times New Roman"/>
          <w:sz w:val="28"/>
          <w:szCs w:val="28"/>
        </w:rPr>
        <w:t>.</w:t>
      </w:r>
    </w:p>
    <w:p w:rsidR="00521D63" w:rsidRPr="000705C6" w:rsidRDefault="00521D63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D63" w:rsidRPr="000705C6" w:rsidRDefault="00D11ABF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21D63" w:rsidRPr="000705C6" w:rsidRDefault="00521D63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63" w:rsidRPr="000705C6" w:rsidRDefault="00D11ABF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sz w:val="28"/>
          <w:szCs w:val="28"/>
        </w:rPr>
        <w:t xml:space="preserve">.1. Порядок формирования тарифов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="00521D63" w:rsidRPr="000705C6">
        <w:rPr>
          <w:rFonts w:ascii="Times New Roman" w:hAnsi="Times New Roman" w:cs="Times New Roman"/>
          <w:sz w:val="28"/>
          <w:szCs w:val="28"/>
        </w:rPr>
        <w:t>а предоставление доступа к инфраструктуре, а так же сведения о размере платы за предоставление информации публику</w:t>
      </w:r>
      <w:r w:rsidR="00CC2218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521D63" w:rsidRPr="000705C6">
        <w:rPr>
          <w:rFonts w:ascii="Times New Roman" w:hAnsi="Times New Roman" w:cs="Times New Roman"/>
          <w:sz w:val="28"/>
          <w:szCs w:val="28"/>
        </w:rPr>
        <w:t xml:space="preserve">тся в порядке, предусмотренном Правилами </w:t>
      </w:r>
      <w:r w:rsidR="00521D63" w:rsidRPr="000705C6">
        <w:rPr>
          <w:rFonts w:ascii="Times New Roman" w:hAnsi="Times New Roman" w:cs="Times New Roman"/>
          <w:sz w:val="28"/>
          <w:szCs w:val="28"/>
        </w:rPr>
        <w:lastRenderedPageBreak/>
        <w:t>недискриминационного доступа к инфраструктуре для размещения сетей электросвязи.</w:t>
      </w:r>
    </w:p>
    <w:p w:rsidR="00935316" w:rsidRDefault="00D11ABF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sz w:val="28"/>
          <w:szCs w:val="28"/>
        </w:rPr>
        <w:t>.2. Владелец инфраструктуры не вправе обуславливать получение доступа к инфраструктуре получением иных платных услуг либо доступом к иным объектам, которые пользователь не заказывал.</w:t>
      </w:r>
      <w:r w:rsidR="005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16" w:rsidRDefault="00935316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316" w:rsidRDefault="00935316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316" w:rsidRDefault="00935316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3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E0E"/>
    <w:multiLevelType w:val="multilevel"/>
    <w:tmpl w:val="5B5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7"/>
    <w:rsid w:val="0000121A"/>
    <w:rsid w:val="0000187B"/>
    <w:rsid w:val="000705C6"/>
    <w:rsid w:val="001774D3"/>
    <w:rsid w:val="001C12E1"/>
    <w:rsid w:val="002700B2"/>
    <w:rsid w:val="00284B4C"/>
    <w:rsid w:val="00302262"/>
    <w:rsid w:val="00330D9B"/>
    <w:rsid w:val="00365688"/>
    <w:rsid w:val="003A430C"/>
    <w:rsid w:val="00434F66"/>
    <w:rsid w:val="00441115"/>
    <w:rsid w:val="004676DD"/>
    <w:rsid w:val="004B7AEC"/>
    <w:rsid w:val="00521D63"/>
    <w:rsid w:val="0055439D"/>
    <w:rsid w:val="005D3061"/>
    <w:rsid w:val="006B0CE5"/>
    <w:rsid w:val="00775BBA"/>
    <w:rsid w:val="00777D81"/>
    <w:rsid w:val="007D75A1"/>
    <w:rsid w:val="007E3C1D"/>
    <w:rsid w:val="00812F43"/>
    <w:rsid w:val="00885787"/>
    <w:rsid w:val="008C3EF3"/>
    <w:rsid w:val="008F7C67"/>
    <w:rsid w:val="00935316"/>
    <w:rsid w:val="0098034C"/>
    <w:rsid w:val="009B0717"/>
    <w:rsid w:val="00A344D6"/>
    <w:rsid w:val="00A77605"/>
    <w:rsid w:val="00AE2D72"/>
    <w:rsid w:val="00B27DC8"/>
    <w:rsid w:val="00B6255B"/>
    <w:rsid w:val="00BB3910"/>
    <w:rsid w:val="00C36CB1"/>
    <w:rsid w:val="00C90F83"/>
    <w:rsid w:val="00CC2218"/>
    <w:rsid w:val="00D11ABF"/>
    <w:rsid w:val="00D76C5B"/>
    <w:rsid w:val="00DE64DA"/>
    <w:rsid w:val="00E638B7"/>
    <w:rsid w:val="00E861CE"/>
    <w:rsid w:val="00F25753"/>
    <w:rsid w:val="00F94EFF"/>
    <w:rsid w:val="00FA6325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Рябиченко Наталья Александровна</dc:creator>
  <cp:keywords/>
  <dc:description/>
  <cp:lastModifiedBy>Куценко Светлана Александровна</cp:lastModifiedBy>
  <cp:revision>45</cp:revision>
  <cp:lastPrinted>2020-02-14T09:20:00Z</cp:lastPrinted>
  <dcterms:created xsi:type="dcterms:W3CDTF">2020-02-10T13:11:00Z</dcterms:created>
  <dcterms:modified xsi:type="dcterms:W3CDTF">2020-02-14T10:02:00Z</dcterms:modified>
</cp:coreProperties>
</file>