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CC" w:rsidRDefault="005205CC" w:rsidP="0082510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«НЭСК-электросети»</w:t>
      </w:r>
    </w:p>
    <w:p w:rsidR="00C113CC" w:rsidRDefault="00C113CC" w:rsidP="0082510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E9" w:rsidRDefault="00F0555D" w:rsidP="0082510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п</w:t>
      </w:r>
      <w:r w:rsidR="00C113CC" w:rsidRPr="00C113CC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C113CC">
        <w:rPr>
          <w:rFonts w:ascii="Times New Roman" w:hAnsi="Times New Roman" w:cs="Times New Roman"/>
          <w:b/>
          <w:sz w:val="28"/>
          <w:szCs w:val="28"/>
        </w:rPr>
        <w:t>е</w:t>
      </w:r>
      <w:r w:rsidR="00C113CC" w:rsidRPr="00C113CC">
        <w:rPr>
          <w:rFonts w:ascii="Times New Roman" w:hAnsi="Times New Roman" w:cs="Times New Roman"/>
          <w:b/>
          <w:sz w:val="28"/>
          <w:szCs w:val="28"/>
        </w:rPr>
        <w:t xml:space="preserve"> доступа к инфраструктуре </w:t>
      </w:r>
    </w:p>
    <w:p w:rsidR="004A288A" w:rsidRDefault="00C113CC" w:rsidP="0082510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13CC">
        <w:rPr>
          <w:rFonts w:ascii="Times New Roman" w:hAnsi="Times New Roman" w:cs="Times New Roman"/>
          <w:b/>
          <w:sz w:val="28"/>
          <w:szCs w:val="28"/>
        </w:rPr>
        <w:t xml:space="preserve">для размещения сетей электросвязи </w:t>
      </w:r>
    </w:p>
    <w:p w:rsidR="00825102" w:rsidRDefault="00C113CC" w:rsidP="0082510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CC">
        <w:rPr>
          <w:rFonts w:ascii="Times New Roman" w:hAnsi="Times New Roman" w:cs="Times New Roman"/>
          <w:b/>
          <w:sz w:val="28"/>
          <w:szCs w:val="28"/>
        </w:rPr>
        <w:t>(в том числе волоконно-оптических линий связи)</w:t>
      </w:r>
    </w:p>
    <w:p w:rsidR="00C113CC" w:rsidRDefault="00C113CC" w:rsidP="0082510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25102" w:rsidTr="00622433">
        <w:tc>
          <w:tcPr>
            <w:tcW w:w="675" w:type="dxa"/>
            <w:vAlign w:val="center"/>
          </w:tcPr>
          <w:p w:rsidR="00825102" w:rsidRPr="00935316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3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353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53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0" w:type="dxa"/>
            <w:vAlign w:val="center"/>
          </w:tcPr>
          <w:p w:rsidR="00825102" w:rsidRPr="00935316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393" w:type="dxa"/>
            <w:vAlign w:val="center"/>
          </w:tcPr>
          <w:p w:rsidR="00825102" w:rsidRPr="00935316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825102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5316">
              <w:rPr>
                <w:rFonts w:ascii="Times New Roman" w:hAnsi="Times New Roman" w:cs="Times New Roman"/>
                <w:sz w:val="20"/>
                <w:szCs w:val="20"/>
              </w:rPr>
              <w:t>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5102" w:rsidRPr="00935316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 с НДС (20%)</w:t>
            </w:r>
          </w:p>
        </w:tc>
      </w:tr>
      <w:tr w:rsidR="00825102" w:rsidTr="00622433">
        <w:trPr>
          <w:trHeight w:val="848"/>
        </w:trPr>
        <w:tc>
          <w:tcPr>
            <w:tcW w:w="675" w:type="dxa"/>
            <w:vAlign w:val="center"/>
          </w:tcPr>
          <w:p w:rsidR="00825102" w:rsidRPr="00935316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825102" w:rsidRPr="00935316" w:rsidRDefault="00C113CC" w:rsidP="00C11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82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CC">
              <w:rPr>
                <w:rFonts w:ascii="Times New Roman" w:hAnsi="Times New Roman" w:cs="Times New Roman"/>
                <w:sz w:val="24"/>
                <w:szCs w:val="24"/>
              </w:rPr>
              <w:t>доступа к инфраструктуре для размещения сетей электросвязи (в том числе волоконно-оптических линий связи)</w:t>
            </w:r>
            <w:r w:rsidR="00825102" w:rsidRPr="0077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02">
              <w:rPr>
                <w:rFonts w:ascii="Times New Roman" w:hAnsi="Times New Roman" w:cs="Times New Roman"/>
                <w:sz w:val="24"/>
                <w:szCs w:val="24"/>
              </w:rPr>
              <w:t>на опорах ВЛ-6/10кВ</w:t>
            </w:r>
          </w:p>
        </w:tc>
        <w:tc>
          <w:tcPr>
            <w:tcW w:w="2393" w:type="dxa"/>
            <w:vAlign w:val="center"/>
          </w:tcPr>
          <w:p w:rsidR="00825102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опору </w:t>
            </w:r>
          </w:p>
          <w:p w:rsidR="00825102" w:rsidRPr="00935316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393" w:type="dxa"/>
            <w:vAlign w:val="center"/>
          </w:tcPr>
          <w:p w:rsidR="00825102" w:rsidRPr="00935316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353,00</w:t>
            </w:r>
          </w:p>
        </w:tc>
      </w:tr>
      <w:tr w:rsidR="00825102" w:rsidTr="00622433">
        <w:trPr>
          <w:trHeight w:val="848"/>
        </w:trPr>
        <w:tc>
          <w:tcPr>
            <w:tcW w:w="675" w:type="dxa"/>
            <w:vAlign w:val="center"/>
          </w:tcPr>
          <w:p w:rsidR="00825102" w:rsidRPr="00935316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825102" w:rsidRPr="00935316" w:rsidRDefault="00C113CC" w:rsidP="00C11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13C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3CC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инфраструктуре для размещения сетей электросвязи (в том числе волоконно-оптических линий связи)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02">
              <w:rPr>
                <w:rFonts w:ascii="Times New Roman" w:hAnsi="Times New Roman" w:cs="Times New Roman"/>
                <w:sz w:val="24"/>
                <w:szCs w:val="24"/>
              </w:rPr>
              <w:t>на опорах ВЛ-0,4кВ</w:t>
            </w:r>
          </w:p>
        </w:tc>
        <w:tc>
          <w:tcPr>
            <w:tcW w:w="2393" w:type="dxa"/>
            <w:vAlign w:val="center"/>
          </w:tcPr>
          <w:p w:rsidR="00825102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опору </w:t>
            </w:r>
          </w:p>
          <w:p w:rsidR="00825102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393" w:type="dxa"/>
            <w:vAlign w:val="center"/>
          </w:tcPr>
          <w:p w:rsidR="00825102" w:rsidRPr="00935316" w:rsidRDefault="00825102" w:rsidP="00622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</w:tr>
    </w:tbl>
    <w:p w:rsidR="00825102" w:rsidRPr="00935316" w:rsidRDefault="00825102" w:rsidP="0082510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102" w:rsidRDefault="00825102" w:rsidP="0082510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60F6" w:rsidRDefault="000360F6"/>
    <w:sectPr w:rsidR="0003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02"/>
    <w:rsid w:val="000360F6"/>
    <w:rsid w:val="00381DE9"/>
    <w:rsid w:val="004A288A"/>
    <w:rsid w:val="005205CC"/>
    <w:rsid w:val="00825102"/>
    <w:rsid w:val="00C113CC"/>
    <w:rsid w:val="00F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02"/>
    <w:pPr>
      <w:ind w:left="720"/>
      <w:contextualSpacing/>
    </w:pPr>
  </w:style>
  <w:style w:type="table" w:styleId="a4">
    <w:name w:val="Table Grid"/>
    <w:basedOn w:val="a1"/>
    <w:uiPriority w:val="59"/>
    <w:rsid w:val="0082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02"/>
    <w:pPr>
      <w:ind w:left="720"/>
      <w:contextualSpacing/>
    </w:pPr>
  </w:style>
  <w:style w:type="table" w:styleId="a4">
    <w:name w:val="Table Grid"/>
    <w:basedOn w:val="a1"/>
    <w:uiPriority w:val="59"/>
    <w:rsid w:val="0082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Котовский Алексей Викторович</dc:creator>
  <cp:lastModifiedBy>Куценко Светлана Александровна</cp:lastModifiedBy>
  <cp:revision>6</cp:revision>
  <cp:lastPrinted>2020-02-14T09:38:00Z</cp:lastPrinted>
  <dcterms:created xsi:type="dcterms:W3CDTF">2020-02-13T13:44:00Z</dcterms:created>
  <dcterms:modified xsi:type="dcterms:W3CDTF">2020-02-14T09:38:00Z</dcterms:modified>
</cp:coreProperties>
</file>